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725" w:rsidRDefault="00910725" w:rsidP="00910725">
      <w:pPr>
        <w:pStyle w:val="3"/>
        <w:tabs>
          <w:tab w:val="left" w:pos="1620"/>
        </w:tabs>
        <w:spacing w:after="120"/>
        <w:jc w:val="center"/>
        <w:rPr>
          <w:rFonts w:ascii="Times New Roman" w:hAnsi="Times New Roman"/>
          <w:b/>
          <w:color w:val="000000" w:themeColor="text1"/>
          <w:sz w:val="26"/>
          <w:szCs w:val="26"/>
          <w:lang w:val="az-Latn-AZ"/>
        </w:rPr>
      </w:pPr>
      <w:r>
        <w:rPr>
          <w:rFonts w:ascii="Times New Roman" w:hAnsi="Times New Roman"/>
          <w:b/>
          <w:color w:val="000000" w:themeColor="text1"/>
          <w:sz w:val="26"/>
          <w:szCs w:val="26"/>
          <w:lang w:val="az-Latn-AZ"/>
        </w:rPr>
        <w:t>IX  M Ü H A Z İ R Ə</w:t>
      </w:r>
    </w:p>
    <w:p w:rsidR="00910725" w:rsidRPr="006F6C5D" w:rsidRDefault="00910725" w:rsidP="00027AAC">
      <w:pPr>
        <w:pStyle w:val="3"/>
        <w:tabs>
          <w:tab w:val="left" w:pos="1620"/>
        </w:tabs>
        <w:spacing w:after="120"/>
        <w:jc w:val="center"/>
        <w:rPr>
          <w:rFonts w:ascii="Times New Roman" w:hAnsi="Times New Roman"/>
          <w:b/>
          <w:color w:val="000000" w:themeColor="text1"/>
          <w:sz w:val="24"/>
          <w:szCs w:val="24"/>
          <w:lang w:val="az-Latn-AZ"/>
        </w:rPr>
      </w:pPr>
      <w:r w:rsidRPr="006F6C5D">
        <w:rPr>
          <w:rFonts w:ascii="Times New Roman" w:hAnsi="Times New Roman"/>
          <w:b/>
          <w:color w:val="000000" w:themeColor="text1"/>
          <w:sz w:val="26"/>
          <w:szCs w:val="26"/>
          <w:lang w:val="az-Latn-AZ"/>
        </w:rPr>
        <w:t>MIKROBƏLEYHINƏ, GÖBƏLƏKƏLEYHINƏ, VIRUSƏLEYHINƏ DƏRMAN MADDƏLƏRININ FARMAKO</w:t>
      </w:r>
      <w:r w:rsidR="00E13A51">
        <w:rPr>
          <w:rFonts w:ascii="Times New Roman" w:hAnsi="Times New Roman"/>
          <w:b/>
          <w:color w:val="000000" w:themeColor="text1"/>
          <w:sz w:val="26"/>
          <w:szCs w:val="26"/>
          <w:lang w:val="az-Latn-AZ"/>
        </w:rPr>
        <w:t xml:space="preserve">LOGIYASI MÖVZUSUNDA I MÜHAZİRƏ </w:t>
      </w:r>
      <w:bookmarkStart w:id="0" w:name="_GoBack"/>
      <w:bookmarkEnd w:id="0"/>
      <w:r>
        <w:rPr>
          <w:rFonts w:ascii="Times New Roman" w:hAnsi="Times New Roman"/>
          <w:b/>
          <w:color w:val="000000" w:themeColor="text1"/>
          <w:sz w:val="26"/>
          <w:szCs w:val="26"/>
          <w:lang w:val="az-Latn-AZ"/>
        </w:rPr>
        <w:t>(</w:t>
      </w:r>
      <w:r w:rsidRPr="006F6C5D">
        <w:rPr>
          <w:rFonts w:ascii="Times New Roman" w:hAnsi="Times New Roman"/>
          <w:b/>
          <w:color w:val="000000" w:themeColor="text1"/>
          <w:sz w:val="26"/>
          <w:szCs w:val="26"/>
          <w:lang w:val="az-Latn-AZ"/>
        </w:rPr>
        <w:t>Antibiotiklərin farmakologiyası</w:t>
      </w:r>
      <w:r>
        <w:rPr>
          <w:rFonts w:ascii="Times New Roman" w:hAnsi="Times New Roman"/>
          <w:b/>
          <w:color w:val="000000" w:themeColor="text1"/>
          <w:sz w:val="26"/>
          <w:szCs w:val="26"/>
          <w:lang w:val="az-Latn-AZ"/>
        </w:rPr>
        <w:t>)</w:t>
      </w:r>
    </w:p>
    <w:p w:rsidR="00910725" w:rsidRPr="00CA6669" w:rsidRDefault="00583839" w:rsidP="00324584">
      <w:pPr>
        <w:rPr>
          <w:b/>
          <w:sz w:val="24"/>
          <w:szCs w:val="24"/>
          <w:lang w:val="az-Latn-AZ"/>
        </w:rPr>
      </w:pPr>
      <w:r w:rsidRPr="00583839">
        <w:rPr>
          <w:sz w:val="24"/>
          <w:szCs w:val="24"/>
          <w:lang w:val="az-Latn-AZ"/>
        </w:rPr>
        <w:t xml:space="preserve">     </w:t>
      </w:r>
      <w:r w:rsidRPr="00CA6669">
        <w:rPr>
          <w:sz w:val="24"/>
          <w:szCs w:val="24"/>
          <w:lang w:val="az-Latn-AZ"/>
        </w:rPr>
        <w:t>M</w:t>
      </w:r>
      <w:r w:rsidRPr="00CA6669">
        <w:rPr>
          <w:color w:val="000000" w:themeColor="text1"/>
          <w:sz w:val="24"/>
          <w:szCs w:val="24"/>
          <w:lang w:val="az-Latn-AZ"/>
        </w:rPr>
        <w:t>ikrob-, göbələk- və virusəleyhinə preparatlar tibbdə</w:t>
      </w:r>
      <w:r w:rsidR="00CA6669" w:rsidRPr="00CA6669">
        <w:rPr>
          <w:color w:val="000000" w:themeColor="text1"/>
          <w:sz w:val="24"/>
          <w:szCs w:val="24"/>
          <w:lang w:val="az-Latn-AZ"/>
        </w:rPr>
        <w:t xml:space="preserve"> ən çox istifadə olunan dərman maddələ</w:t>
      </w:r>
      <w:r w:rsidR="00D34307">
        <w:rPr>
          <w:color w:val="000000" w:themeColor="text1"/>
          <w:sz w:val="24"/>
          <w:szCs w:val="24"/>
          <w:lang w:val="az-Latn-AZ"/>
        </w:rPr>
        <w:softHyphen/>
      </w:r>
      <w:r w:rsidR="00CA6669" w:rsidRPr="00CA6669">
        <w:rPr>
          <w:color w:val="000000" w:themeColor="text1"/>
          <w:sz w:val="24"/>
          <w:szCs w:val="24"/>
          <w:lang w:val="az-Latn-AZ"/>
        </w:rPr>
        <w:t>rindən biridir. Bu sıranın ilk nümayəndəsi m</w:t>
      </w:r>
      <w:r w:rsidR="00910725" w:rsidRPr="00CA6669">
        <w:rPr>
          <w:sz w:val="24"/>
          <w:szCs w:val="24"/>
          <w:lang w:val="az-Latn-AZ"/>
        </w:rPr>
        <w:t>ikrob</w:t>
      </w:r>
      <w:r w:rsidR="00910725" w:rsidRPr="00CA6669">
        <w:rPr>
          <w:sz w:val="24"/>
          <w:szCs w:val="24"/>
          <w:lang w:val="az-Latn-AZ"/>
        </w:rPr>
        <w:softHyphen/>
        <w:t xml:space="preserve">əleyhinə maddələr </w:t>
      </w:r>
      <w:r w:rsidR="00910725" w:rsidRPr="00CA6669">
        <w:rPr>
          <w:color w:val="000000"/>
          <w:sz w:val="24"/>
          <w:szCs w:val="24"/>
          <w:lang w:val="az-Latn-AZ"/>
        </w:rPr>
        <w:t>antiseptik</w:t>
      </w:r>
      <w:r w:rsidR="00C436B9">
        <w:rPr>
          <w:color w:val="000000"/>
          <w:sz w:val="24"/>
          <w:szCs w:val="24"/>
          <w:lang w:val="az-Latn-AZ"/>
        </w:rPr>
        <w:t>-</w:t>
      </w:r>
      <w:r w:rsidR="00910725" w:rsidRPr="00CA6669">
        <w:rPr>
          <w:color w:val="000000"/>
          <w:sz w:val="24"/>
          <w:szCs w:val="24"/>
          <w:lang w:val="az-Latn-AZ"/>
        </w:rPr>
        <w:t>dezin</w:t>
      </w:r>
      <w:r w:rsidR="00910725" w:rsidRPr="00CA6669">
        <w:rPr>
          <w:color w:val="000000"/>
          <w:sz w:val="24"/>
          <w:szCs w:val="24"/>
          <w:lang w:val="az-Latn-AZ"/>
        </w:rPr>
        <w:softHyphen/>
        <w:t>feksiyaedici</w:t>
      </w:r>
      <w:r w:rsidR="00CA6669" w:rsidRPr="00CA6669">
        <w:rPr>
          <w:color w:val="000000"/>
          <w:sz w:val="24"/>
          <w:szCs w:val="24"/>
          <w:lang w:val="az-Latn-AZ"/>
        </w:rPr>
        <w:t>lər</w:t>
      </w:r>
      <w:r w:rsidR="00C436B9">
        <w:rPr>
          <w:color w:val="000000"/>
          <w:sz w:val="24"/>
          <w:szCs w:val="24"/>
          <w:lang w:val="az-Latn-AZ"/>
        </w:rPr>
        <w:t xml:space="preserve"> və</w:t>
      </w:r>
      <w:r w:rsidR="00910725" w:rsidRPr="00CA6669">
        <w:rPr>
          <w:color w:val="000000"/>
          <w:sz w:val="24"/>
          <w:szCs w:val="24"/>
          <w:lang w:val="az-Latn-AZ"/>
        </w:rPr>
        <w:t xml:space="preserve"> kimyəvi-terapevtik dərman maddə</w:t>
      </w:r>
      <w:r w:rsidR="00910725" w:rsidRPr="00CA6669">
        <w:rPr>
          <w:color w:val="000000"/>
          <w:sz w:val="24"/>
          <w:szCs w:val="24"/>
          <w:lang w:val="az-Latn-AZ"/>
        </w:rPr>
        <w:softHyphen/>
        <w:t>ləri olmaqla iki qrupa bölünür. Birinci qrup ümumi təsir spektri xasdır. Başqa sözlə, bu preparatlar növ spesifik</w:t>
      </w:r>
      <w:r w:rsidR="00910725" w:rsidRPr="00CA6669">
        <w:rPr>
          <w:color w:val="000000"/>
          <w:sz w:val="24"/>
          <w:szCs w:val="24"/>
          <w:lang w:val="az-Latn-AZ"/>
        </w:rPr>
        <w:softHyphen/>
        <w:t>li</w:t>
      </w:r>
      <w:r w:rsidR="00910725" w:rsidRPr="00CA6669">
        <w:rPr>
          <w:color w:val="000000"/>
          <w:sz w:val="24"/>
          <w:szCs w:val="24"/>
          <w:lang w:val="az-Latn-AZ"/>
        </w:rPr>
        <w:softHyphen/>
        <w:t>yindən asılı olmayaraq əksər mikroor</w:t>
      </w:r>
      <w:r w:rsidR="00910725" w:rsidRPr="00CA6669">
        <w:rPr>
          <w:color w:val="000000"/>
          <w:sz w:val="24"/>
          <w:szCs w:val="24"/>
          <w:lang w:val="az-Latn-AZ"/>
        </w:rPr>
        <w:softHyphen/>
        <w:t>qa</w:t>
      </w:r>
      <w:r w:rsidR="00910725" w:rsidRPr="00CA6669">
        <w:rPr>
          <w:color w:val="000000"/>
          <w:sz w:val="24"/>
          <w:szCs w:val="24"/>
          <w:lang w:val="az-Latn-AZ"/>
        </w:rPr>
        <w:softHyphen/>
      </w:r>
      <w:r w:rsidR="00910725" w:rsidRPr="00CA6669">
        <w:rPr>
          <w:color w:val="000000"/>
          <w:sz w:val="24"/>
          <w:szCs w:val="24"/>
          <w:lang w:val="az-Latn-AZ"/>
        </w:rPr>
        <w:softHyphen/>
        <w:t>nizmlərə öldürücü təsir göstərir. Kimy</w:t>
      </w:r>
      <w:r w:rsidR="00324584" w:rsidRPr="00CA6669">
        <w:rPr>
          <w:color w:val="000000"/>
          <w:sz w:val="24"/>
          <w:szCs w:val="24"/>
          <w:lang w:val="az-Latn-AZ"/>
        </w:rPr>
        <w:t>əvi-terapevtik dərman maddələri</w:t>
      </w:r>
      <w:r w:rsidR="00C436B9">
        <w:rPr>
          <w:color w:val="000000"/>
          <w:sz w:val="24"/>
          <w:szCs w:val="24"/>
          <w:lang w:val="az-Latn-AZ"/>
        </w:rPr>
        <w:t xml:space="preserve"> isə</w:t>
      </w:r>
      <w:r w:rsidR="00C06070">
        <w:rPr>
          <w:color w:val="000000"/>
          <w:sz w:val="24"/>
          <w:szCs w:val="24"/>
          <w:lang w:val="az-Latn-AZ"/>
        </w:rPr>
        <w:t>,</w:t>
      </w:r>
      <w:r w:rsidR="00910725" w:rsidRPr="00CA6669">
        <w:rPr>
          <w:color w:val="000000"/>
          <w:sz w:val="24"/>
          <w:szCs w:val="24"/>
          <w:lang w:val="az-Latn-AZ"/>
        </w:rPr>
        <w:t xml:space="preserve"> seçici təsir</w:t>
      </w:r>
      <w:r w:rsidR="00C06070">
        <w:rPr>
          <w:color w:val="000000"/>
          <w:sz w:val="24"/>
          <w:szCs w:val="24"/>
          <w:lang w:val="az-Latn-AZ"/>
        </w:rPr>
        <w:t xml:space="preserve">lidir, yəni, </w:t>
      </w:r>
      <w:r w:rsidR="00910725" w:rsidRPr="00CA6669">
        <w:rPr>
          <w:color w:val="000000"/>
          <w:sz w:val="24"/>
          <w:szCs w:val="24"/>
          <w:lang w:val="az-Latn-AZ"/>
        </w:rPr>
        <w:t>müəyyən mikrob qrupu və ştamp</w:t>
      </w:r>
      <w:r w:rsidR="00910725" w:rsidRPr="00CA6669">
        <w:rPr>
          <w:color w:val="000000"/>
          <w:sz w:val="24"/>
          <w:szCs w:val="24"/>
          <w:lang w:val="az-Latn-AZ"/>
        </w:rPr>
        <w:softHyphen/>
        <w:t>larına qarşı yüksək bioloji fəallıq göstərməklə, digər mikrob qruplarına praktiki olaraq təsir göstərmir.</w:t>
      </w:r>
      <w:r w:rsidR="00910725" w:rsidRPr="00CA6669">
        <w:rPr>
          <w:sz w:val="24"/>
          <w:szCs w:val="24"/>
          <w:lang w:val="az-Latn-AZ"/>
        </w:rPr>
        <w:t xml:space="preserve"> Onlar müxtəlif kimyəvi quruluş və təsir spektrli aşağıdakı dər</w:t>
      </w:r>
      <w:r w:rsidR="00910725" w:rsidRPr="00CA6669">
        <w:rPr>
          <w:sz w:val="24"/>
          <w:szCs w:val="24"/>
          <w:lang w:val="az-Latn-AZ"/>
        </w:rPr>
        <w:softHyphen/>
        <w:t>man qruplarını özündə birləşdirir:</w:t>
      </w:r>
    </w:p>
    <w:p w:rsidR="00910725" w:rsidRPr="006D1DD0" w:rsidRDefault="00910725" w:rsidP="00910725">
      <w:pPr>
        <w:pStyle w:val="2"/>
        <w:jc w:val="left"/>
        <w:rPr>
          <w:rFonts w:ascii="Times New Roman" w:hAnsi="Times New Roman"/>
          <w:b w:val="0"/>
          <w:szCs w:val="24"/>
          <w:lang w:val="az-Latn-AZ"/>
        </w:rPr>
      </w:pPr>
      <w:r w:rsidRPr="00CA6669">
        <w:rPr>
          <w:rFonts w:ascii="Times New Roman" w:hAnsi="Times New Roman"/>
          <w:b w:val="0"/>
          <w:szCs w:val="24"/>
          <w:lang w:val="az-Latn-AZ"/>
        </w:rPr>
        <w:t xml:space="preserve">     </w:t>
      </w:r>
      <w:r w:rsidRPr="006D1DD0">
        <w:rPr>
          <w:rFonts w:ascii="Times New Roman" w:hAnsi="Times New Roman"/>
          <w:b w:val="0"/>
          <w:szCs w:val="24"/>
          <w:lang w:val="az-Latn-AZ"/>
        </w:rPr>
        <w:t xml:space="preserve">1. Antibiotiklər </w:t>
      </w:r>
    </w:p>
    <w:p w:rsidR="00910725" w:rsidRPr="006D1DD0" w:rsidRDefault="00910725" w:rsidP="00910725">
      <w:pPr>
        <w:pStyle w:val="2"/>
        <w:rPr>
          <w:rFonts w:ascii="Times New Roman" w:hAnsi="Times New Roman"/>
          <w:b w:val="0"/>
          <w:szCs w:val="24"/>
          <w:lang w:val="az-Latn-AZ"/>
        </w:rPr>
      </w:pPr>
      <w:r w:rsidRPr="006D1DD0">
        <w:rPr>
          <w:rFonts w:ascii="Times New Roman" w:hAnsi="Times New Roman"/>
          <w:b w:val="0"/>
          <w:szCs w:val="24"/>
          <w:lang w:val="az-Latn-AZ"/>
        </w:rPr>
        <w:t xml:space="preserve">     2. Sulfanilamid preparatları</w:t>
      </w:r>
    </w:p>
    <w:p w:rsidR="00910725" w:rsidRPr="006D1DD0" w:rsidRDefault="00910725" w:rsidP="00910725">
      <w:pPr>
        <w:pStyle w:val="2"/>
        <w:rPr>
          <w:rFonts w:ascii="Times New Roman" w:hAnsi="Times New Roman"/>
          <w:b w:val="0"/>
          <w:szCs w:val="24"/>
          <w:lang w:val="az-Latn-AZ"/>
        </w:rPr>
      </w:pPr>
      <w:r w:rsidRPr="006D1DD0">
        <w:rPr>
          <w:rFonts w:ascii="Times New Roman" w:hAnsi="Times New Roman"/>
          <w:b w:val="0"/>
          <w:szCs w:val="24"/>
          <w:lang w:val="az-Latn-AZ"/>
        </w:rPr>
        <w:t xml:space="preserve">     3. Müxtəlif kimyəvi quruluşlu sintetik  antibakterial maddələr</w:t>
      </w:r>
    </w:p>
    <w:p w:rsidR="00910725" w:rsidRPr="006D1DD0" w:rsidRDefault="00910725" w:rsidP="00910725">
      <w:pPr>
        <w:pStyle w:val="2"/>
        <w:rPr>
          <w:rFonts w:ascii="Times New Roman" w:hAnsi="Times New Roman"/>
          <w:b w:val="0"/>
          <w:szCs w:val="24"/>
          <w:lang w:val="az-Latn-AZ"/>
        </w:rPr>
      </w:pPr>
      <w:r w:rsidRPr="006D1DD0">
        <w:rPr>
          <w:rFonts w:ascii="Times New Roman" w:hAnsi="Times New Roman"/>
          <w:b w:val="0"/>
          <w:szCs w:val="24"/>
          <w:lang w:val="az-Latn-AZ"/>
        </w:rPr>
        <w:t xml:space="preserve">     4. Sifilisəleyhinə preparatlar</w:t>
      </w:r>
    </w:p>
    <w:p w:rsidR="00910725" w:rsidRPr="006D1DD0" w:rsidRDefault="00910725" w:rsidP="00910725">
      <w:pPr>
        <w:pStyle w:val="2"/>
        <w:rPr>
          <w:rFonts w:ascii="Times New Roman" w:hAnsi="Times New Roman"/>
          <w:b w:val="0"/>
          <w:szCs w:val="24"/>
          <w:lang w:val="az-Latn-AZ"/>
        </w:rPr>
      </w:pPr>
      <w:r w:rsidRPr="006D1DD0">
        <w:rPr>
          <w:rFonts w:ascii="Times New Roman" w:hAnsi="Times New Roman"/>
          <w:b w:val="0"/>
          <w:szCs w:val="24"/>
          <w:lang w:val="az-Latn-AZ"/>
        </w:rPr>
        <w:t xml:space="preserve">     5. Vərəməleyhinə maddələr</w:t>
      </w:r>
    </w:p>
    <w:p w:rsidR="00910725" w:rsidRDefault="00910725" w:rsidP="00804E61">
      <w:pPr>
        <w:pStyle w:val="2"/>
        <w:spacing w:after="120"/>
        <w:rPr>
          <w:rFonts w:ascii="Times New Roman" w:hAnsi="Times New Roman"/>
          <w:b w:val="0"/>
          <w:szCs w:val="24"/>
          <w:lang w:val="az-Latn-AZ"/>
        </w:rPr>
      </w:pPr>
      <w:r w:rsidRPr="006D1DD0">
        <w:rPr>
          <w:rFonts w:ascii="Times New Roman" w:hAnsi="Times New Roman"/>
          <w:b w:val="0"/>
          <w:szCs w:val="24"/>
          <w:lang w:val="az-Latn-AZ"/>
        </w:rPr>
        <w:t xml:space="preserve">     6. Lepra (cüzam) əleyhinə maddələr </w:t>
      </w:r>
    </w:p>
    <w:p w:rsidR="00910725" w:rsidRPr="00027AAC" w:rsidRDefault="00910725" w:rsidP="00910725">
      <w:pPr>
        <w:pStyle w:val="2"/>
        <w:jc w:val="center"/>
        <w:rPr>
          <w:rFonts w:ascii="Times New Roman" w:hAnsi="Times New Roman"/>
          <w:szCs w:val="24"/>
          <w:lang w:val="az-Latn-AZ"/>
        </w:rPr>
      </w:pPr>
      <w:r w:rsidRPr="00027AAC">
        <w:rPr>
          <w:rFonts w:ascii="Times New Roman" w:hAnsi="Times New Roman"/>
          <w:szCs w:val="24"/>
          <w:lang w:val="az-Latn-AZ"/>
        </w:rPr>
        <w:t xml:space="preserve"> Antibiotiklər</w:t>
      </w:r>
    </w:p>
    <w:p w:rsidR="00910725" w:rsidRPr="00027AAC" w:rsidRDefault="00910725" w:rsidP="00910725">
      <w:pPr>
        <w:pStyle w:val="2"/>
        <w:rPr>
          <w:rFonts w:ascii="Times New Roman" w:hAnsi="Times New Roman"/>
          <w:b w:val="0"/>
          <w:szCs w:val="24"/>
          <w:lang w:val="az-Latn-AZ"/>
        </w:rPr>
      </w:pPr>
      <w:r w:rsidRPr="00027AAC">
        <w:rPr>
          <w:rFonts w:ascii="Times New Roman" w:hAnsi="Times New Roman"/>
          <w:b w:val="0"/>
          <w:szCs w:val="24"/>
          <w:lang w:val="az-Latn-AZ"/>
        </w:rPr>
        <w:t xml:space="preserve">     Antibiotiklər bioloji təbiətli kimyəvi birləşmələr</w:t>
      </w:r>
      <w:r w:rsidR="00C06070">
        <w:rPr>
          <w:rFonts w:ascii="Times New Roman" w:hAnsi="Times New Roman"/>
          <w:b w:val="0"/>
          <w:szCs w:val="24"/>
          <w:lang w:val="az-Latn-AZ"/>
        </w:rPr>
        <w:t>dir. M</w:t>
      </w:r>
      <w:r w:rsidRPr="00027AAC">
        <w:rPr>
          <w:rFonts w:ascii="Times New Roman" w:hAnsi="Times New Roman"/>
          <w:b w:val="0"/>
          <w:szCs w:val="24"/>
          <w:lang w:val="az-Latn-AZ"/>
        </w:rPr>
        <w:t>ikrob hüceyrə</w:t>
      </w:r>
      <w:r w:rsidRPr="00027AAC">
        <w:rPr>
          <w:rFonts w:ascii="Times New Roman" w:hAnsi="Times New Roman"/>
          <w:b w:val="0"/>
          <w:szCs w:val="24"/>
          <w:lang w:val="az-Latn-AZ"/>
        </w:rPr>
        <w:softHyphen/>
        <w:t>lərinə ya öldürücü (bakterisid) təsir göstərir, ya da onların artıb çoxal</w:t>
      </w:r>
      <w:r w:rsidRPr="00027AAC">
        <w:rPr>
          <w:rFonts w:ascii="Times New Roman" w:hAnsi="Times New Roman"/>
          <w:b w:val="0"/>
          <w:szCs w:val="24"/>
          <w:lang w:val="az-Latn-AZ"/>
        </w:rPr>
        <w:softHyphen/>
        <w:t>ma</w:t>
      </w:r>
      <w:r w:rsidRPr="00027AAC">
        <w:rPr>
          <w:rFonts w:ascii="Times New Roman" w:hAnsi="Times New Roman"/>
          <w:b w:val="0"/>
          <w:szCs w:val="24"/>
          <w:lang w:val="az-Latn-AZ"/>
        </w:rPr>
        <w:softHyphen/>
        <w:t>sının qarşısını alır (bakteriostatik təsir). Təsir mexanizmləri və istifadə prin</w:t>
      </w:r>
      <w:r w:rsidRPr="00027AAC">
        <w:rPr>
          <w:rFonts w:ascii="Times New Roman" w:hAnsi="Times New Roman"/>
          <w:b w:val="0"/>
          <w:szCs w:val="24"/>
          <w:lang w:val="az-Latn-AZ"/>
        </w:rPr>
        <w:softHyphen/>
        <w:t>sipləri əsas götürülməklə, antibiotikləri aşağıdakı  3 qrupa bölmək olar:</w:t>
      </w:r>
    </w:p>
    <w:p w:rsidR="00910725" w:rsidRPr="00027AAC" w:rsidRDefault="00910725" w:rsidP="00910725">
      <w:pPr>
        <w:pStyle w:val="2"/>
        <w:rPr>
          <w:rFonts w:ascii="Times New Roman" w:hAnsi="Times New Roman"/>
          <w:b w:val="0"/>
          <w:szCs w:val="24"/>
          <w:lang w:val="az-Latn-AZ"/>
        </w:rPr>
      </w:pPr>
      <w:r w:rsidRPr="00027AAC">
        <w:rPr>
          <w:rFonts w:ascii="Times New Roman" w:hAnsi="Times New Roman"/>
          <w:b w:val="0"/>
          <w:szCs w:val="24"/>
          <w:lang w:val="az-Latn-AZ"/>
        </w:rPr>
        <w:t>a)  Antibakterial aktivliyə malik antibiotiklər</w:t>
      </w:r>
    </w:p>
    <w:p w:rsidR="00910725" w:rsidRPr="00027AAC" w:rsidRDefault="00910725" w:rsidP="00910725">
      <w:pPr>
        <w:pStyle w:val="2"/>
        <w:rPr>
          <w:rFonts w:ascii="Times New Roman" w:hAnsi="Times New Roman"/>
          <w:b w:val="0"/>
          <w:szCs w:val="24"/>
          <w:lang w:val="az-Latn-AZ"/>
        </w:rPr>
      </w:pPr>
      <w:r w:rsidRPr="00027AAC">
        <w:rPr>
          <w:rFonts w:ascii="Times New Roman" w:hAnsi="Times New Roman"/>
          <w:b w:val="0"/>
          <w:szCs w:val="24"/>
          <w:lang w:val="az-Latn-AZ"/>
        </w:rPr>
        <w:t>b)  Göbələkəleyhinə təsirə malik antibiotiklər</w:t>
      </w:r>
    </w:p>
    <w:p w:rsidR="00910725" w:rsidRPr="00027AAC" w:rsidRDefault="00910725" w:rsidP="00910725">
      <w:pPr>
        <w:pStyle w:val="2"/>
        <w:rPr>
          <w:rFonts w:ascii="Times New Roman" w:hAnsi="Times New Roman"/>
          <w:b w:val="0"/>
          <w:szCs w:val="24"/>
          <w:lang w:val="az-Latn-AZ"/>
        </w:rPr>
      </w:pPr>
      <w:r w:rsidRPr="00027AAC">
        <w:rPr>
          <w:rFonts w:ascii="Times New Roman" w:hAnsi="Times New Roman"/>
          <w:b w:val="0"/>
          <w:szCs w:val="24"/>
          <w:lang w:val="az-Latn-AZ"/>
        </w:rPr>
        <w:t>c)  Şişəleyhinə antibiotiklər</w:t>
      </w:r>
    </w:p>
    <w:p w:rsidR="00910725" w:rsidRPr="00027AAC" w:rsidRDefault="00910725" w:rsidP="00910725">
      <w:pPr>
        <w:pStyle w:val="2"/>
        <w:rPr>
          <w:rFonts w:ascii="Times New Roman" w:hAnsi="Times New Roman"/>
          <w:b w:val="0"/>
          <w:szCs w:val="24"/>
          <w:lang w:val="az-Latn-AZ"/>
        </w:rPr>
      </w:pPr>
      <w:r w:rsidRPr="00027AAC">
        <w:rPr>
          <w:rFonts w:ascii="Times New Roman" w:hAnsi="Times New Roman"/>
          <w:b w:val="0"/>
          <w:szCs w:val="24"/>
          <w:lang w:val="az-Latn-AZ"/>
        </w:rPr>
        <w:t xml:space="preserve">     </w:t>
      </w:r>
      <w:r w:rsidR="00C06070">
        <w:rPr>
          <w:rFonts w:ascii="Times New Roman" w:hAnsi="Times New Roman"/>
          <w:b w:val="0"/>
          <w:szCs w:val="24"/>
          <w:lang w:val="az-Latn-AZ"/>
        </w:rPr>
        <w:t xml:space="preserve">Hazırki mühazirə </w:t>
      </w:r>
      <w:r w:rsidRPr="00027AAC">
        <w:rPr>
          <w:rFonts w:ascii="Times New Roman" w:hAnsi="Times New Roman"/>
          <w:b w:val="0"/>
          <w:szCs w:val="24"/>
          <w:lang w:val="az-Latn-AZ"/>
        </w:rPr>
        <w:t>I qrup</w:t>
      </w:r>
      <w:r w:rsidR="00C06070">
        <w:rPr>
          <w:rFonts w:ascii="Times New Roman" w:hAnsi="Times New Roman"/>
          <w:b w:val="0"/>
          <w:szCs w:val="24"/>
          <w:lang w:val="az-Latn-AZ"/>
        </w:rPr>
        <w:t xml:space="preserve">, yəni </w:t>
      </w:r>
      <w:r w:rsidRPr="00027AAC">
        <w:rPr>
          <w:rFonts w:ascii="Times New Roman" w:hAnsi="Times New Roman"/>
          <w:b w:val="0"/>
          <w:szCs w:val="24"/>
          <w:lang w:val="az-Latn-AZ"/>
        </w:rPr>
        <w:t>antibakterial təsir spektrli anti</w:t>
      </w:r>
      <w:r w:rsidRPr="00027AAC">
        <w:rPr>
          <w:rFonts w:ascii="Times New Roman" w:hAnsi="Times New Roman"/>
          <w:b w:val="0"/>
          <w:szCs w:val="24"/>
          <w:lang w:val="az-Latn-AZ"/>
        </w:rPr>
        <w:softHyphen/>
        <w:t>bio</w:t>
      </w:r>
      <w:r w:rsidRPr="00027AAC">
        <w:rPr>
          <w:rFonts w:ascii="Times New Roman" w:hAnsi="Times New Roman"/>
          <w:b w:val="0"/>
          <w:szCs w:val="24"/>
          <w:lang w:val="az-Latn-AZ"/>
        </w:rPr>
        <w:softHyphen/>
        <w:t>tiklər</w:t>
      </w:r>
      <w:r w:rsidR="00C06070">
        <w:rPr>
          <w:rFonts w:ascii="Times New Roman" w:hAnsi="Times New Roman"/>
          <w:b w:val="0"/>
          <w:szCs w:val="24"/>
          <w:lang w:val="az-Latn-AZ"/>
        </w:rPr>
        <w:t>in farmakologiyası</w:t>
      </w:r>
      <w:r w:rsidR="00F853B4">
        <w:rPr>
          <w:rFonts w:ascii="Times New Roman" w:hAnsi="Times New Roman"/>
          <w:b w:val="0"/>
          <w:szCs w:val="24"/>
          <w:lang w:val="az-Latn-AZ"/>
        </w:rPr>
        <w:t xml:space="preserve">na </w:t>
      </w:r>
      <w:r w:rsidR="00C06070">
        <w:rPr>
          <w:rFonts w:ascii="Times New Roman" w:hAnsi="Times New Roman"/>
          <w:b w:val="0"/>
          <w:szCs w:val="24"/>
          <w:lang w:val="az-Latn-AZ"/>
        </w:rPr>
        <w:t>həsr edilmişdir.</w:t>
      </w:r>
      <w:r w:rsidR="00F853B4">
        <w:rPr>
          <w:rFonts w:ascii="Times New Roman" w:hAnsi="Times New Roman"/>
          <w:b w:val="0"/>
          <w:szCs w:val="24"/>
          <w:lang w:val="az-Latn-AZ"/>
        </w:rPr>
        <w:t xml:space="preserve"> </w:t>
      </w:r>
      <w:r w:rsidRPr="00027AAC">
        <w:rPr>
          <w:rFonts w:ascii="Times New Roman" w:hAnsi="Times New Roman"/>
          <w:b w:val="0"/>
          <w:szCs w:val="24"/>
          <w:lang w:val="az-Latn-AZ"/>
        </w:rPr>
        <w:t>Antibakterial aktivliyə malik olan antibiotiklər təsirlərinin lokaliza</w:t>
      </w:r>
      <w:r w:rsidRPr="00027AAC">
        <w:rPr>
          <w:rFonts w:ascii="Times New Roman" w:hAnsi="Times New Roman"/>
          <w:b w:val="0"/>
          <w:szCs w:val="24"/>
          <w:lang w:val="az-Latn-AZ"/>
        </w:rPr>
        <w:softHyphen/>
        <w:t>siya prinsipi və kimyəvi quruluş</w:t>
      </w:r>
      <w:r w:rsidRPr="00027AAC">
        <w:rPr>
          <w:rFonts w:ascii="Times New Roman" w:hAnsi="Times New Roman"/>
          <w:b w:val="0"/>
          <w:szCs w:val="24"/>
          <w:lang w:val="az-Latn-AZ"/>
        </w:rPr>
        <w:softHyphen/>
        <w:t>la</w:t>
      </w:r>
      <w:r w:rsidRPr="00027AAC">
        <w:rPr>
          <w:rFonts w:ascii="Times New Roman" w:hAnsi="Times New Roman"/>
          <w:b w:val="0"/>
          <w:szCs w:val="24"/>
          <w:lang w:val="az-Latn-AZ"/>
        </w:rPr>
        <w:softHyphen/>
        <w:t>rına görə aşağıdakı qruplara bölünür:</w:t>
      </w:r>
    </w:p>
    <w:p w:rsidR="00910725" w:rsidRPr="00925D4B" w:rsidRDefault="00910725" w:rsidP="00910725">
      <w:pPr>
        <w:pStyle w:val="2"/>
        <w:jc w:val="center"/>
        <w:rPr>
          <w:rFonts w:ascii="Times New Roman" w:hAnsi="Times New Roman"/>
          <w:b w:val="0"/>
          <w:szCs w:val="24"/>
          <w:lang w:val="en-US"/>
        </w:rPr>
      </w:pPr>
      <w:r w:rsidRPr="006D1DD0">
        <w:rPr>
          <w:rFonts w:ascii="Times New Roman" w:hAnsi="Times New Roman"/>
          <w:b w:val="0"/>
          <w:szCs w:val="24"/>
          <w:lang w:val="en-US"/>
        </w:rPr>
        <w:t>I</w:t>
      </w:r>
      <w:r w:rsidRPr="00925D4B">
        <w:rPr>
          <w:rFonts w:ascii="Times New Roman" w:hAnsi="Times New Roman"/>
          <w:b w:val="0"/>
          <w:szCs w:val="24"/>
          <w:lang w:val="en-US"/>
        </w:rPr>
        <w:t>. Sistem təsirli antibiotiklər</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1. </w:t>
      </w:r>
      <w:r w:rsidRPr="006D1DD0">
        <w:rPr>
          <w:rFonts w:ascii="Times New Roman" w:hAnsi="Times New Roman"/>
          <w:b w:val="0"/>
          <w:szCs w:val="24"/>
        </w:rPr>
        <w:sym w:font="Symbol" w:char="F062"/>
      </w:r>
      <w:r w:rsidRPr="00925D4B">
        <w:rPr>
          <w:rFonts w:ascii="Times New Roman" w:hAnsi="Times New Roman"/>
          <w:b w:val="0"/>
          <w:szCs w:val="24"/>
          <w:lang w:val="en-US"/>
        </w:rPr>
        <w:t xml:space="preserve"> - laktam nüvəli antibiotiklər</w:t>
      </w:r>
    </w:p>
    <w:p w:rsidR="00910725" w:rsidRPr="00925D4B" w:rsidRDefault="00910725" w:rsidP="00910725">
      <w:pPr>
        <w:pStyle w:val="2"/>
        <w:rPr>
          <w:rFonts w:ascii="Times New Roman" w:hAnsi="Times New Roman"/>
          <w:i/>
          <w:szCs w:val="24"/>
          <w:lang w:val="en-US"/>
        </w:rPr>
      </w:pPr>
      <w:r w:rsidRPr="00925D4B">
        <w:rPr>
          <w:rFonts w:ascii="Times New Roman" w:hAnsi="Times New Roman"/>
          <w:i/>
          <w:szCs w:val="24"/>
          <w:lang w:val="en-US"/>
        </w:rPr>
        <w:t xml:space="preserve">Penisillinlər,    </w:t>
      </w:r>
      <w:r w:rsidRPr="006D1DD0">
        <w:rPr>
          <w:rFonts w:ascii="Times New Roman" w:hAnsi="Times New Roman"/>
          <w:i/>
          <w:szCs w:val="24"/>
        </w:rPr>
        <w:t>β</w:t>
      </w:r>
      <w:r w:rsidRPr="00925D4B">
        <w:rPr>
          <w:rFonts w:ascii="Times New Roman" w:hAnsi="Times New Roman"/>
          <w:i/>
          <w:szCs w:val="24"/>
          <w:lang w:val="en-US"/>
        </w:rPr>
        <w:t>-laktamazanın inhibitorları,    Sefalosporinlər,</w:t>
      </w:r>
    </w:p>
    <w:p w:rsidR="00910725" w:rsidRPr="00925D4B" w:rsidRDefault="00910725" w:rsidP="00910725">
      <w:pPr>
        <w:pStyle w:val="2"/>
        <w:rPr>
          <w:rFonts w:ascii="Times New Roman" w:hAnsi="Times New Roman"/>
          <w:szCs w:val="24"/>
          <w:lang w:val="en-US"/>
        </w:rPr>
      </w:pPr>
      <w:r w:rsidRPr="00925D4B">
        <w:rPr>
          <w:rFonts w:ascii="Times New Roman" w:hAnsi="Times New Roman"/>
          <w:i/>
          <w:szCs w:val="24"/>
          <w:lang w:val="en-US"/>
        </w:rPr>
        <w:t xml:space="preserve">   Karbapenemlər,    Monobaktamlar </w:t>
      </w:r>
    </w:p>
    <w:p w:rsidR="00910725" w:rsidRPr="00925D4B" w:rsidRDefault="00910725" w:rsidP="00910725">
      <w:pPr>
        <w:pStyle w:val="2"/>
        <w:tabs>
          <w:tab w:val="left" w:pos="4111"/>
        </w:tabs>
        <w:rPr>
          <w:rFonts w:ascii="Times New Roman" w:hAnsi="Times New Roman"/>
          <w:b w:val="0"/>
          <w:szCs w:val="24"/>
          <w:lang w:val="en-US"/>
        </w:rPr>
      </w:pPr>
      <w:r w:rsidRPr="00925D4B">
        <w:rPr>
          <w:rFonts w:ascii="Times New Roman" w:hAnsi="Times New Roman"/>
          <w:b w:val="0"/>
          <w:szCs w:val="24"/>
          <w:lang w:val="en-US"/>
        </w:rPr>
        <w:t>2. Makrolid, linkozamid və streptoqramin qrupundan olan antibiotiklər</w:t>
      </w:r>
    </w:p>
    <w:p w:rsidR="00910725" w:rsidRPr="00925D4B" w:rsidRDefault="00910725" w:rsidP="00910725">
      <w:pPr>
        <w:pStyle w:val="2"/>
        <w:tabs>
          <w:tab w:val="left" w:pos="4111"/>
        </w:tabs>
        <w:rPr>
          <w:rFonts w:ascii="Times New Roman" w:hAnsi="Times New Roman"/>
          <w:i/>
          <w:szCs w:val="24"/>
          <w:lang w:val="en-US"/>
        </w:rPr>
      </w:pPr>
      <w:r w:rsidRPr="00925D4B">
        <w:rPr>
          <w:rFonts w:ascii="Times New Roman" w:hAnsi="Times New Roman"/>
          <w:i/>
          <w:szCs w:val="24"/>
          <w:lang w:val="en-US"/>
        </w:rPr>
        <w:t xml:space="preserve">   Makrolidlər,    Linkozamidlər,     Streptoqraminlər </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3. Tetrasiklik naftasenkarboksamid quruluşlu antibiotiklər (tetrasik</w:t>
      </w:r>
      <w:r w:rsidRPr="00925D4B">
        <w:rPr>
          <w:rFonts w:ascii="Times New Roman" w:hAnsi="Times New Roman"/>
          <w:b w:val="0"/>
          <w:szCs w:val="24"/>
          <w:lang w:val="en-US"/>
        </w:rPr>
        <w:softHyphen/>
        <w:t xml:space="preserve">linlər qrupu) </w:t>
      </w:r>
    </w:p>
    <w:p w:rsidR="00910725" w:rsidRPr="00925D4B" w:rsidRDefault="00910725" w:rsidP="00910725">
      <w:pPr>
        <w:pStyle w:val="2"/>
        <w:rPr>
          <w:rFonts w:ascii="Times New Roman" w:hAnsi="Times New Roman"/>
          <w:i/>
          <w:szCs w:val="24"/>
          <w:lang w:val="en-US"/>
        </w:rPr>
      </w:pPr>
      <w:r w:rsidRPr="00925D4B">
        <w:rPr>
          <w:rFonts w:ascii="Times New Roman" w:hAnsi="Times New Roman"/>
          <w:i/>
          <w:szCs w:val="24"/>
          <w:lang w:val="en-US"/>
        </w:rPr>
        <w:t xml:space="preserve">   Tetrasiklin, Tetrasiklin hidroxlorid, Oksitetrasiklin hidroxlorid, Oksitetrasiklin dihidrat,  Metasiklin hidroxlorid,  Doksisiklin hidroxlorid   </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4. Dioksiaminfenilpropan törəmələri (amfenikollar qrupu)</w:t>
      </w:r>
    </w:p>
    <w:p w:rsidR="00910725" w:rsidRPr="00925D4B" w:rsidRDefault="00910725" w:rsidP="00910725">
      <w:pPr>
        <w:pStyle w:val="2"/>
        <w:rPr>
          <w:rFonts w:ascii="Times New Roman" w:hAnsi="Times New Roman"/>
          <w:i/>
          <w:szCs w:val="24"/>
          <w:lang w:val="en-US"/>
        </w:rPr>
      </w:pPr>
      <w:r w:rsidRPr="00925D4B">
        <w:rPr>
          <w:rFonts w:ascii="Times New Roman" w:hAnsi="Times New Roman"/>
          <w:i/>
          <w:szCs w:val="24"/>
          <w:lang w:val="en-US"/>
        </w:rPr>
        <w:t xml:space="preserve">   Xloramfenikol (Levomisetin), Xloramfenikol stearat, Xloramfenikol  suksinat, Sintomisin</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5. Molekulunda aminoşəkər saxlayan antibiotiklər (aminoqlikozidlər)</w:t>
      </w:r>
    </w:p>
    <w:p w:rsidR="00910725" w:rsidRPr="00925D4B" w:rsidRDefault="00910725" w:rsidP="00910725">
      <w:pPr>
        <w:pStyle w:val="2"/>
        <w:rPr>
          <w:rFonts w:ascii="Times New Roman" w:hAnsi="Times New Roman"/>
          <w:i/>
          <w:szCs w:val="24"/>
          <w:lang w:val="en-US"/>
        </w:rPr>
      </w:pPr>
      <w:r w:rsidRPr="00925D4B">
        <w:rPr>
          <w:rFonts w:ascii="Times New Roman" w:hAnsi="Times New Roman"/>
          <w:i/>
          <w:szCs w:val="24"/>
          <w:lang w:val="en-US"/>
        </w:rPr>
        <w:t xml:space="preserve">   Streptomisin sulfat, Neomisin sulfat, Gentamisin sulfat, Sizomisin sulfat,  Amikasin sulfat,  Monomisin,  Kanamisin, Tobromisin      </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6. Polipeptidlər qrupundan olan antibiotiklər </w:t>
      </w:r>
    </w:p>
    <w:p w:rsidR="00910725" w:rsidRPr="00925D4B" w:rsidRDefault="00910725" w:rsidP="00910725">
      <w:pPr>
        <w:pStyle w:val="2"/>
        <w:rPr>
          <w:rFonts w:ascii="Times New Roman" w:hAnsi="Times New Roman"/>
          <w:i/>
          <w:szCs w:val="24"/>
          <w:lang w:val="en-US"/>
        </w:rPr>
      </w:pPr>
      <w:r w:rsidRPr="00925D4B">
        <w:rPr>
          <w:rFonts w:ascii="Times New Roman" w:hAnsi="Times New Roman"/>
          <w:i/>
          <w:szCs w:val="24"/>
          <w:lang w:val="en-US"/>
        </w:rPr>
        <w:t xml:space="preserve">      Polimiksinlər</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7. Qlikopeptidlər qrupu</w:t>
      </w:r>
    </w:p>
    <w:p w:rsidR="00910725" w:rsidRPr="00925D4B" w:rsidRDefault="00910725" w:rsidP="00910725">
      <w:pPr>
        <w:pStyle w:val="2"/>
        <w:rPr>
          <w:rFonts w:ascii="Times New Roman" w:hAnsi="Times New Roman"/>
          <w:i/>
          <w:szCs w:val="24"/>
          <w:lang w:val="en-US"/>
        </w:rPr>
      </w:pPr>
      <w:r w:rsidRPr="00925D4B">
        <w:rPr>
          <w:rFonts w:ascii="Times New Roman" w:hAnsi="Times New Roman"/>
          <w:i/>
          <w:szCs w:val="24"/>
          <w:lang w:val="en-US"/>
        </w:rPr>
        <w:t xml:space="preserve">    Vankomisin,  Teykoplanin</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8. Müxtəlif kimyəvi qruplardan olan antibiotiklər </w:t>
      </w:r>
    </w:p>
    <w:p w:rsidR="00910725" w:rsidRPr="00925D4B" w:rsidRDefault="00910725" w:rsidP="00910725">
      <w:pPr>
        <w:pStyle w:val="2"/>
        <w:rPr>
          <w:rFonts w:ascii="Times New Roman" w:hAnsi="Times New Roman"/>
          <w:i/>
          <w:szCs w:val="24"/>
          <w:lang w:val="en-US"/>
        </w:rPr>
      </w:pPr>
      <w:r w:rsidRPr="00925D4B">
        <w:rPr>
          <w:rFonts w:ascii="Times New Roman" w:hAnsi="Times New Roman"/>
          <w:i/>
          <w:szCs w:val="24"/>
          <w:lang w:val="en-US"/>
        </w:rPr>
        <w:t xml:space="preserve">Rifampisinlər (Rifampisin, Rifamisin məhlulu, Rifamid), Ristomisin, Spektinomisin, Fusidik turşusu (fuzidin), Fuzidat məhlulu (Fuzidin natrium), Dietanolamin fuzidat </w:t>
      </w:r>
    </w:p>
    <w:p w:rsidR="00910725" w:rsidRPr="00925D4B" w:rsidRDefault="00910725" w:rsidP="00910725">
      <w:pPr>
        <w:pStyle w:val="2"/>
        <w:jc w:val="center"/>
        <w:rPr>
          <w:rFonts w:ascii="Times New Roman" w:hAnsi="Times New Roman"/>
          <w:b w:val="0"/>
          <w:szCs w:val="24"/>
          <w:lang w:val="en-US"/>
        </w:rPr>
      </w:pPr>
      <w:r w:rsidRPr="006D1DD0">
        <w:rPr>
          <w:rFonts w:ascii="Times New Roman" w:hAnsi="Times New Roman"/>
          <w:b w:val="0"/>
          <w:szCs w:val="24"/>
          <w:lang w:val="en-US"/>
        </w:rPr>
        <w:t>II</w:t>
      </w:r>
      <w:r w:rsidRPr="00925D4B">
        <w:rPr>
          <w:rFonts w:ascii="Times New Roman" w:hAnsi="Times New Roman"/>
          <w:b w:val="0"/>
          <w:szCs w:val="24"/>
          <w:lang w:val="en-US"/>
        </w:rPr>
        <w:t>. Lokal (yerli) təsirli antibiotiklər</w:t>
      </w:r>
    </w:p>
    <w:p w:rsidR="00910725" w:rsidRPr="00925D4B" w:rsidRDefault="00910725" w:rsidP="00F853B4">
      <w:pPr>
        <w:pStyle w:val="2"/>
        <w:spacing w:after="120"/>
        <w:rPr>
          <w:rFonts w:ascii="Times New Roman" w:hAnsi="Times New Roman"/>
          <w:i/>
          <w:szCs w:val="24"/>
          <w:lang w:val="en-US"/>
        </w:rPr>
      </w:pPr>
      <w:r w:rsidRPr="00925D4B">
        <w:rPr>
          <w:rFonts w:ascii="Times New Roman" w:hAnsi="Times New Roman"/>
          <w:i/>
          <w:szCs w:val="24"/>
          <w:lang w:val="en-US"/>
        </w:rPr>
        <w:t>Füzafüngin,  Mupirosin (Vaktroban), Basitrasin, Tirotrisin, Qramisidin, Heliomi</w:t>
      </w:r>
      <w:r w:rsidRPr="00925D4B">
        <w:rPr>
          <w:rFonts w:ascii="Times New Roman" w:hAnsi="Times New Roman"/>
          <w:i/>
          <w:szCs w:val="24"/>
          <w:lang w:val="en-US"/>
        </w:rPr>
        <w:softHyphen/>
        <w:t xml:space="preserve">sin. </w:t>
      </w:r>
    </w:p>
    <w:p w:rsidR="00910725" w:rsidRPr="00925D4B" w:rsidRDefault="00910725" w:rsidP="00910725">
      <w:pPr>
        <w:pStyle w:val="2"/>
        <w:jc w:val="center"/>
        <w:rPr>
          <w:rFonts w:ascii="Times New Roman" w:hAnsi="Times New Roman"/>
          <w:szCs w:val="24"/>
          <w:lang w:val="en-US"/>
        </w:rPr>
      </w:pPr>
      <w:r w:rsidRPr="006D1DD0">
        <w:rPr>
          <w:rFonts w:ascii="Times New Roman" w:hAnsi="Times New Roman"/>
          <w:szCs w:val="24"/>
        </w:rPr>
        <w:lastRenderedPageBreak/>
        <w:sym w:font="Symbol" w:char="F062"/>
      </w:r>
      <w:r w:rsidRPr="00925D4B">
        <w:rPr>
          <w:rFonts w:ascii="Times New Roman" w:hAnsi="Times New Roman"/>
          <w:szCs w:val="24"/>
          <w:lang w:val="en-US"/>
        </w:rPr>
        <w:t xml:space="preserve"> - laktam nüvəli antibiotiklər </w:t>
      </w:r>
      <w:r w:rsidR="001872B1" w:rsidRPr="001872B1">
        <w:rPr>
          <w:rFonts w:ascii="Times New Roman" w:hAnsi="Times New Roman"/>
          <w:szCs w:val="24"/>
          <w:lang w:val="en-US"/>
        </w:rPr>
        <w:t>(Beta-laktamlar)</w:t>
      </w:r>
    </w:p>
    <w:p w:rsidR="00910725" w:rsidRPr="006D1DD0" w:rsidRDefault="00F853B4" w:rsidP="001872B1">
      <w:pPr>
        <w:pStyle w:val="2"/>
        <w:spacing w:after="120"/>
        <w:rPr>
          <w:rFonts w:ascii="Times New Roman" w:hAnsi="Times New Roman"/>
          <w:b w:val="0"/>
          <w:szCs w:val="24"/>
          <w:lang w:val="az-Latn-AZ"/>
        </w:rPr>
      </w:pPr>
      <w:r>
        <w:rPr>
          <w:rFonts w:ascii="Times New Roman" w:hAnsi="Times New Roman"/>
          <w:b w:val="0"/>
          <w:szCs w:val="24"/>
          <w:lang w:val="az-Latn-AZ"/>
        </w:rPr>
        <w:t xml:space="preserve">     </w:t>
      </w:r>
      <w:r w:rsidR="00910725" w:rsidRPr="006D1DD0">
        <w:rPr>
          <w:rFonts w:ascii="Times New Roman" w:hAnsi="Times New Roman"/>
          <w:b w:val="0"/>
          <w:szCs w:val="24"/>
        </w:rPr>
        <w:sym w:font="Symbol" w:char="F062"/>
      </w:r>
      <w:r w:rsidR="00910725" w:rsidRPr="00925D4B">
        <w:rPr>
          <w:rFonts w:ascii="Times New Roman" w:hAnsi="Times New Roman"/>
          <w:b w:val="0"/>
          <w:szCs w:val="24"/>
          <w:lang w:val="en-US"/>
        </w:rPr>
        <w:t>-laktam nüvəli antibiotiklər siklik dipeptidlərdir (monobak</w:t>
      </w:r>
      <w:r w:rsidR="00910725" w:rsidRPr="00925D4B">
        <w:rPr>
          <w:rFonts w:ascii="Times New Roman" w:hAnsi="Times New Roman"/>
          <w:b w:val="0"/>
          <w:szCs w:val="24"/>
          <w:lang w:val="en-US"/>
        </w:rPr>
        <w:softHyphen/>
        <w:t>tam</w:t>
      </w:r>
      <w:r w:rsidR="00910725" w:rsidRPr="00925D4B">
        <w:rPr>
          <w:rFonts w:ascii="Times New Roman" w:hAnsi="Times New Roman"/>
          <w:b w:val="0"/>
          <w:szCs w:val="24"/>
          <w:lang w:val="en-US"/>
        </w:rPr>
        <w:softHyphen/>
        <w:t>lar</w:t>
      </w:r>
      <w:r w:rsidR="00910725" w:rsidRPr="00925D4B">
        <w:rPr>
          <w:rFonts w:ascii="Times New Roman" w:hAnsi="Times New Roman"/>
          <w:b w:val="0"/>
          <w:szCs w:val="24"/>
          <w:lang w:val="en-US"/>
        </w:rPr>
        <w:softHyphen/>
        <w:t xml:space="preserve">dan başqa). Onların struktur əsasını </w:t>
      </w:r>
      <w:r w:rsidR="00910725" w:rsidRPr="006D1DD0">
        <w:rPr>
          <w:rFonts w:ascii="Times New Roman" w:hAnsi="Times New Roman"/>
          <w:b w:val="0"/>
          <w:szCs w:val="24"/>
        </w:rPr>
        <w:sym w:font="Symbol" w:char="F062"/>
      </w:r>
      <w:r w:rsidR="00910725" w:rsidRPr="00925D4B">
        <w:rPr>
          <w:rFonts w:ascii="Times New Roman" w:hAnsi="Times New Roman"/>
          <w:b w:val="0"/>
          <w:szCs w:val="24"/>
          <w:lang w:val="en-US"/>
        </w:rPr>
        <w:t>-laktam nüvəsi və ona bir</w:t>
      </w:r>
      <w:r w:rsidR="00910725" w:rsidRPr="00925D4B">
        <w:rPr>
          <w:rFonts w:ascii="Times New Roman" w:hAnsi="Times New Roman"/>
          <w:b w:val="0"/>
          <w:szCs w:val="24"/>
          <w:lang w:val="en-US"/>
        </w:rPr>
        <w:softHyphen/>
        <w:t>ləşmiş beş və ya altı üzvlü heterosiklik həlqə- tiazolidin həlqəsi (</w:t>
      </w:r>
      <w:r w:rsidR="00910725" w:rsidRPr="006D1DD0">
        <w:rPr>
          <w:rFonts w:ascii="Times New Roman" w:hAnsi="Times New Roman"/>
          <w:b w:val="0"/>
          <w:szCs w:val="24"/>
          <w:lang w:val="az-Latn-AZ"/>
        </w:rPr>
        <w:t>karbapenemlərdən başqa</w:t>
      </w:r>
      <w:r w:rsidR="00910725" w:rsidRPr="00925D4B">
        <w:rPr>
          <w:rFonts w:ascii="Times New Roman" w:hAnsi="Times New Roman"/>
          <w:b w:val="0"/>
          <w:szCs w:val="24"/>
          <w:lang w:val="en-US"/>
        </w:rPr>
        <w:t>) təşkil edir. Beta-laktamlara</w:t>
      </w:r>
      <w:r w:rsidR="00352FF7">
        <w:rPr>
          <w:rFonts w:ascii="Times New Roman" w:hAnsi="Times New Roman"/>
          <w:b w:val="0"/>
          <w:szCs w:val="24"/>
          <w:lang w:val="en-US"/>
        </w:rPr>
        <w:t xml:space="preserve"> </w:t>
      </w:r>
      <w:r w:rsidR="00910725" w:rsidRPr="00925D4B">
        <w:rPr>
          <w:rFonts w:ascii="Times New Roman" w:hAnsi="Times New Roman"/>
          <w:b w:val="0"/>
          <w:szCs w:val="24"/>
          <w:lang w:val="en-US"/>
        </w:rPr>
        <w:t>təsnifatda</w:t>
      </w:r>
      <w:r w:rsidR="00352FF7">
        <w:rPr>
          <w:rFonts w:ascii="Times New Roman" w:hAnsi="Times New Roman"/>
          <w:b w:val="0"/>
          <w:szCs w:val="24"/>
          <w:lang w:val="en-US"/>
        </w:rPr>
        <w:t xml:space="preserve"> </w:t>
      </w:r>
      <w:r w:rsidR="00910725" w:rsidRPr="00925D4B">
        <w:rPr>
          <w:rFonts w:ascii="Times New Roman" w:hAnsi="Times New Roman"/>
          <w:b w:val="0"/>
          <w:szCs w:val="24"/>
          <w:lang w:val="en-US"/>
        </w:rPr>
        <w:t>veril</w:t>
      </w:r>
      <w:r w:rsidR="00910725" w:rsidRPr="00925D4B">
        <w:rPr>
          <w:rFonts w:ascii="Times New Roman" w:hAnsi="Times New Roman"/>
          <w:b w:val="0"/>
          <w:szCs w:val="24"/>
          <w:lang w:val="en-US"/>
        </w:rPr>
        <w:softHyphen/>
        <w:t>diyi kimi</w:t>
      </w:r>
      <w:r w:rsidR="00352FF7">
        <w:rPr>
          <w:rFonts w:ascii="Times New Roman" w:hAnsi="Times New Roman"/>
          <w:b w:val="0"/>
          <w:szCs w:val="24"/>
          <w:lang w:val="en-US"/>
        </w:rPr>
        <w:t xml:space="preserve"> </w:t>
      </w:r>
      <w:r w:rsidR="00910725" w:rsidRPr="00925D4B">
        <w:rPr>
          <w:rFonts w:ascii="Times New Roman" w:hAnsi="Times New Roman"/>
          <w:b w:val="0"/>
          <w:szCs w:val="24"/>
          <w:lang w:val="en-US"/>
        </w:rPr>
        <w:t>peni</w:t>
      </w:r>
      <w:r w:rsidR="00910725" w:rsidRPr="00925D4B">
        <w:rPr>
          <w:rFonts w:ascii="Times New Roman" w:hAnsi="Times New Roman"/>
          <w:b w:val="0"/>
          <w:szCs w:val="24"/>
          <w:lang w:val="en-US"/>
        </w:rPr>
        <w:softHyphen/>
        <w:t>sil</w:t>
      </w:r>
      <w:r w:rsidR="00910725" w:rsidRPr="00925D4B">
        <w:rPr>
          <w:rFonts w:ascii="Times New Roman" w:hAnsi="Times New Roman"/>
          <w:b w:val="0"/>
          <w:szCs w:val="24"/>
          <w:lang w:val="en-US"/>
        </w:rPr>
        <w:softHyphen/>
        <w:t>linlər, beta-lak</w:t>
      </w:r>
      <w:r w:rsidR="00910725" w:rsidRPr="00925D4B">
        <w:rPr>
          <w:rFonts w:ascii="Times New Roman" w:hAnsi="Times New Roman"/>
          <w:b w:val="0"/>
          <w:szCs w:val="24"/>
          <w:lang w:val="en-US"/>
        </w:rPr>
        <w:softHyphen/>
        <w:t>ta</w:t>
      </w:r>
      <w:r w:rsidR="00910725" w:rsidRPr="00925D4B">
        <w:rPr>
          <w:rFonts w:ascii="Times New Roman" w:hAnsi="Times New Roman"/>
          <w:b w:val="0"/>
          <w:szCs w:val="24"/>
          <w:lang w:val="en-US"/>
        </w:rPr>
        <w:softHyphen/>
        <w:t>ma</w:t>
      </w:r>
      <w:r w:rsidR="00910725" w:rsidRPr="00925D4B">
        <w:rPr>
          <w:rFonts w:ascii="Times New Roman" w:hAnsi="Times New Roman"/>
          <w:b w:val="0"/>
          <w:szCs w:val="24"/>
          <w:lang w:val="en-US"/>
        </w:rPr>
        <w:softHyphen/>
        <w:t>zanın inhibitorları, sefalo</w:t>
      </w:r>
      <w:r w:rsidR="00910725" w:rsidRPr="00925D4B">
        <w:rPr>
          <w:rFonts w:ascii="Times New Roman" w:hAnsi="Times New Roman"/>
          <w:b w:val="0"/>
          <w:szCs w:val="24"/>
          <w:lang w:val="en-US"/>
        </w:rPr>
        <w:softHyphen/>
        <w:t>spo</w:t>
      </w:r>
      <w:r w:rsidR="00910725" w:rsidRPr="00925D4B">
        <w:rPr>
          <w:rFonts w:ascii="Times New Roman" w:hAnsi="Times New Roman"/>
          <w:b w:val="0"/>
          <w:szCs w:val="24"/>
          <w:lang w:val="en-US"/>
        </w:rPr>
        <w:softHyphen/>
        <w:t xml:space="preserve">rinlər, karbapenemlər və monobaktamlar aid edilir. </w:t>
      </w:r>
    </w:p>
    <w:p w:rsidR="00910725" w:rsidRPr="006D1DD0" w:rsidRDefault="00910725" w:rsidP="00910725">
      <w:pPr>
        <w:pStyle w:val="2"/>
        <w:jc w:val="center"/>
        <w:rPr>
          <w:rFonts w:ascii="Times New Roman" w:hAnsi="Times New Roman"/>
          <w:b w:val="0"/>
          <w:szCs w:val="24"/>
          <w:lang w:val="az-Latn-AZ"/>
        </w:rPr>
      </w:pPr>
      <w:r w:rsidRPr="006D1DD0">
        <w:rPr>
          <w:rFonts w:ascii="Times New Roman" w:hAnsi="Times New Roman"/>
          <w:szCs w:val="24"/>
          <w:lang w:val="az-Latn-AZ"/>
        </w:rPr>
        <w:t xml:space="preserve"> Penisillinlər</w:t>
      </w:r>
    </w:p>
    <w:p w:rsidR="00910725" w:rsidRPr="00925D4B" w:rsidRDefault="00910725" w:rsidP="00910725">
      <w:pPr>
        <w:pStyle w:val="2"/>
        <w:rPr>
          <w:rFonts w:ascii="Times New Roman" w:hAnsi="Times New Roman"/>
          <w:b w:val="0"/>
          <w:spacing w:val="-4"/>
          <w:szCs w:val="24"/>
          <w:lang w:val="en-US"/>
        </w:rPr>
      </w:pPr>
      <w:r w:rsidRPr="006D1DD0">
        <w:rPr>
          <w:rFonts w:ascii="Times New Roman" w:hAnsi="Times New Roman"/>
          <w:b w:val="0"/>
          <w:szCs w:val="24"/>
          <w:lang w:val="az-Latn-AZ"/>
        </w:rPr>
        <w:t xml:space="preserve">     Antibiotiklərin tibbdə istifadə olunan ilk və klassik nümayəndəsi penisillin qrupu preparatlarıdır. </w:t>
      </w:r>
      <w:r w:rsidR="001872B1">
        <w:rPr>
          <w:rFonts w:ascii="Times New Roman" w:hAnsi="Times New Roman"/>
          <w:b w:val="0"/>
          <w:szCs w:val="24"/>
          <w:lang w:val="az-Latn-AZ"/>
        </w:rPr>
        <w:t>Y</w:t>
      </w:r>
      <w:r w:rsidRPr="001872B1">
        <w:rPr>
          <w:rFonts w:ascii="Times New Roman" w:hAnsi="Times New Roman"/>
          <w:b w:val="0"/>
          <w:szCs w:val="24"/>
          <w:lang w:val="az-Latn-AZ"/>
        </w:rPr>
        <w:t xml:space="preserve">aşıl rəngli kif göbələkləri (Penicillin) tərəfindən sintez olunur. </w:t>
      </w:r>
      <w:r w:rsidRPr="001872B1">
        <w:rPr>
          <w:rFonts w:ascii="Times New Roman" w:hAnsi="Times New Roman"/>
          <w:b w:val="0"/>
          <w:spacing w:val="-4"/>
          <w:szCs w:val="24"/>
          <w:lang w:val="az-Latn-AZ"/>
        </w:rPr>
        <w:t>Alınma mənbələrinə görə penisillinlər</w:t>
      </w:r>
      <w:r w:rsidR="00571F67">
        <w:rPr>
          <w:rFonts w:ascii="Times New Roman" w:hAnsi="Times New Roman"/>
          <w:b w:val="0"/>
          <w:spacing w:val="-4"/>
          <w:szCs w:val="24"/>
          <w:lang w:val="az-Latn-AZ"/>
        </w:rPr>
        <w:t xml:space="preserve"> </w:t>
      </w:r>
      <w:r w:rsidRPr="001872B1">
        <w:rPr>
          <w:rFonts w:ascii="Times New Roman" w:hAnsi="Times New Roman"/>
          <w:b w:val="0"/>
          <w:spacing w:val="-4"/>
          <w:szCs w:val="24"/>
          <w:lang w:val="az-Latn-AZ"/>
        </w:rPr>
        <w:t xml:space="preserve"> təbii və yarımsintetik preparatlar olmaqla iki qrupa bölünür. </w:t>
      </w:r>
      <w:r w:rsidRPr="00571F67">
        <w:rPr>
          <w:rFonts w:ascii="Times New Roman" w:hAnsi="Times New Roman"/>
          <w:b w:val="0"/>
          <w:spacing w:val="-4"/>
          <w:szCs w:val="24"/>
          <w:lang w:val="az-Latn-AZ"/>
        </w:rPr>
        <w:t xml:space="preserve">Tibbdə </w:t>
      </w:r>
      <w:r w:rsidR="00571F67" w:rsidRPr="00571F67">
        <w:rPr>
          <w:rFonts w:ascii="Times New Roman" w:hAnsi="Times New Roman"/>
          <w:b w:val="0"/>
          <w:spacing w:val="-4"/>
          <w:szCs w:val="24"/>
          <w:lang w:val="az-Latn-AZ"/>
        </w:rPr>
        <w:t>təbii penisillinlə</w:t>
      </w:r>
      <w:r w:rsidR="00571F67">
        <w:rPr>
          <w:rFonts w:ascii="Times New Roman" w:hAnsi="Times New Roman"/>
          <w:b w:val="0"/>
          <w:spacing w:val="-4"/>
          <w:szCs w:val="24"/>
          <w:lang w:val="az-Latn-AZ"/>
        </w:rPr>
        <w:t xml:space="preserve">rin </w:t>
      </w:r>
      <w:r w:rsidRPr="00571F67">
        <w:rPr>
          <w:rFonts w:ascii="Times New Roman" w:hAnsi="Times New Roman"/>
          <w:b w:val="0"/>
          <w:spacing w:val="-4"/>
          <w:szCs w:val="24"/>
          <w:lang w:val="az-Latn-AZ"/>
        </w:rPr>
        <w:t>iki nüma</w:t>
      </w:r>
      <w:r w:rsidRPr="00571F67">
        <w:rPr>
          <w:rFonts w:ascii="Times New Roman" w:hAnsi="Times New Roman"/>
          <w:b w:val="0"/>
          <w:spacing w:val="-4"/>
          <w:szCs w:val="24"/>
          <w:lang w:val="az-Latn-AZ"/>
        </w:rPr>
        <w:softHyphen/>
        <w:t>yən</w:t>
      </w:r>
      <w:r w:rsidRPr="00571F67">
        <w:rPr>
          <w:rFonts w:ascii="Times New Roman" w:hAnsi="Times New Roman"/>
          <w:b w:val="0"/>
          <w:spacing w:val="-4"/>
          <w:szCs w:val="24"/>
          <w:lang w:val="az-Latn-AZ"/>
        </w:rPr>
        <w:softHyphen/>
        <w:t>dəsindən- penisillin G (benzilpenisillin) və penisillin V (fenoksi</w:t>
      </w:r>
      <w:r w:rsidRPr="00571F67">
        <w:rPr>
          <w:rFonts w:ascii="Times New Roman" w:hAnsi="Times New Roman"/>
          <w:b w:val="0"/>
          <w:spacing w:val="-4"/>
          <w:szCs w:val="24"/>
          <w:lang w:val="az-Latn-AZ"/>
        </w:rPr>
        <w:softHyphen/>
        <w:t>metil</w:t>
      </w:r>
      <w:r w:rsidRPr="00571F67">
        <w:rPr>
          <w:rFonts w:ascii="Times New Roman" w:hAnsi="Times New Roman"/>
          <w:b w:val="0"/>
          <w:spacing w:val="-4"/>
          <w:szCs w:val="24"/>
          <w:lang w:val="az-Latn-AZ"/>
        </w:rPr>
        <w:softHyphen/>
        <w:t>penisillin), istifadə olunur.</w:t>
      </w:r>
      <w:r w:rsidRPr="00925D4B">
        <w:rPr>
          <w:rFonts w:ascii="Times New Roman" w:hAnsi="Times New Roman"/>
          <w:b w:val="0"/>
          <w:szCs w:val="24"/>
          <w:lang w:val="en-US"/>
        </w:rPr>
        <w:t xml:space="preserve"> </w:t>
      </w:r>
      <w:r w:rsidRPr="00925D4B">
        <w:rPr>
          <w:rFonts w:ascii="Times New Roman" w:hAnsi="Times New Roman"/>
          <w:b w:val="0"/>
          <w:spacing w:val="-4"/>
          <w:szCs w:val="24"/>
          <w:lang w:val="en-US"/>
        </w:rPr>
        <w:t>Penisillinlərin antibakterial təsirinin həlledici şərti</w:t>
      </w:r>
      <w:r w:rsidR="00571F67">
        <w:rPr>
          <w:rFonts w:ascii="Times New Roman" w:hAnsi="Times New Roman"/>
          <w:b w:val="0"/>
          <w:spacing w:val="-4"/>
          <w:szCs w:val="24"/>
          <w:lang w:val="en-US"/>
        </w:rPr>
        <w:t>,</w:t>
      </w:r>
      <w:r w:rsidRPr="00925D4B">
        <w:rPr>
          <w:rFonts w:ascii="Times New Roman" w:hAnsi="Times New Roman"/>
          <w:b w:val="0"/>
          <w:spacing w:val="-4"/>
          <w:szCs w:val="24"/>
          <w:lang w:val="en-US"/>
        </w:rPr>
        <w:t xml:space="preserve"> </w:t>
      </w:r>
      <w:r w:rsidRPr="00925D4B">
        <w:rPr>
          <w:rFonts w:ascii="Times New Roman" w:hAnsi="Times New Roman"/>
          <w:b w:val="0"/>
          <w:szCs w:val="24"/>
          <w:lang w:val="en-US"/>
        </w:rPr>
        <w:t>struktur əsasını təşkil edən 6-aminopenisillan turşusunun kimyəvi dəyişikliyə məruz qalma</w:t>
      </w:r>
      <w:r w:rsidRPr="00925D4B">
        <w:rPr>
          <w:rFonts w:ascii="Times New Roman" w:hAnsi="Times New Roman"/>
          <w:b w:val="0"/>
          <w:szCs w:val="24"/>
          <w:lang w:val="en-US"/>
        </w:rPr>
        <w:softHyphen/>
        <w:t>ması və fəza quruluşunu</w:t>
      </w:r>
      <w:r w:rsidRPr="00925D4B">
        <w:rPr>
          <w:rFonts w:ascii="Times New Roman" w:hAnsi="Times New Roman"/>
          <w:b w:val="0"/>
          <w:spacing w:val="-4"/>
          <w:szCs w:val="24"/>
          <w:lang w:val="en-US"/>
        </w:rPr>
        <w:t xml:space="preserve"> sabit saxlamasıdır.</w:t>
      </w:r>
      <w:r w:rsidR="00571F67">
        <w:rPr>
          <w:rFonts w:ascii="Times New Roman" w:hAnsi="Times New Roman"/>
          <w:b w:val="0"/>
          <w:spacing w:val="-4"/>
          <w:szCs w:val="24"/>
          <w:lang w:val="en-US"/>
        </w:rPr>
        <w:t xml:space="preserve"> </w:t>
      </w:r>
      <w:r w:rsidRPr="00925D4B">
        <w:rPr>
          <w:rFonts w:ascii="Times New Roman" w:hAnsi="Times New Roman"/>
          <w:b w:val="0"/>
          <w:spacing w:val="-4"/>
          <w:szCs w:val="24"/>
          <w:lang w:val="en-US"/>
        </w:rPr>
        <w:t>Penisillin</w:t>
      </w:r>
      <w:r w:rsidR="00571F67">
        <w:rPr>
          <w:rFonts w:ascii="Times New Roman" w:hAnsi="Times New Roman"/>
          <w:b w:val="0"/>
          <w:spacing w:val="-4"/>
          <w:szCs w:val="24"/>
          <w:lang w:val="en-US"/>
        </w:rPr>
        <w:t>lər</w:t>
      </w:r>
      <w:r w:rsidRPr="00925D4B">
        <w:rPr>
          <w:rFonts w:ascii="Times New Roman" w:hAnsi="Times New Roman"/>
          <w:b w:val="0"/>
          <w:spacing w:val="-4"/>
          <w:szCs w:val="24"/>
          <w:lang w:val="en-US"/>
        </w:rPr>
        <w:t xml:space="preserve"> </w:t>
      </w:r>
      <w:r w:rsidR="00571F67">
        <w:rPr>
          <w:rFonts w:ascii="Times New Roman" w:hAnsi="Times New Roman"/>
          <w:b w:val="0"/>
          <w:spacing w:val="-4"/>
          <w:szCs w:val="24"/>
          <w:lang w:val="en-US"/>
        </w:rPr>
        <w:t>k</w:t>
      </w:r>
      <w:r w:rsidRPr="00925D4B">
        <w:rPr>
          <w:rFonts w:ascii="Times New Roman" w:hAnsi="Times New Roman"/>
          <w:b w:val="0"/>
          <w:spacing w:val="-4"/>
          <w:szCs w:val="24"/>
          <w:lang w:val="en-US"/>
        </w:rPr>
        <w:t>imyəvi quruluşuna görə aşağıdakı qruplara bölü</w:t>
      </w:r>
      <w:r w:rsidR="00571F67">
        <w:rPr>
          <w:rFonts w:ascii="Times New Roman" w:hAnsi="Times New Roman"/>
          <w:b w:val="0"/>
          <w:spacing w:val="-4"/>
          <w:szCs w:val="24"/>
          <w:lang w:val="en-US"/>
        </w:rPr>
        <w:t>nür</w:t>
      </w:r>
      <w:r w:rsidRPr="00925D4B">
        <w:rPr>
          <w:rFonts w:ascii="Times New Roman" w:hAnsi="Times New Roman"/>
          <w:b w:val="0"/>
          <w:spacing w:val="-4"/>
          <w:szCs w:val="24"/>
          <w:lang w:val="en-US"/>
        </w:rPr>
        <w:t>:</w:t>
      </w:r>
    </w:p>
    <w:p w:rsidR="00910725" w:rsidRPr="00925D4B" w:rsidRDefault="00910725" w:rsidP="00910725">
      <w:pPr>
        <w:pStyle w:val="2"/>
        <w:rPr>
          <w:rFonts w:ascii="Times New Roman" w:hAnsi="Times New Roman"/>
          <w:b w:val="0"/>
          <w:spacing w:val="-4"/>
          <w:szCs w:val="24"/>
          <w:lang w:val="en-US"/>
        </w:rPr>
      </w:pPr>
      <w:r w:rsidRPr="00925D4B">
        <w:rPr>
          <w:rFonts w:ascii="Times New Roman" w:hAnsi="Times New Roman"/>
          <w:b w:val="0"/>
          <w:spacing w:val="-4"/>
          <w:szCs w:val="24"/>
          <w:lang w:val="en-US"/>
        </w:rPr>
        <w:t>1. Benzilpenisillin duzları (penisillin G)</w:t>
      </w:r>
    </w:p>
    <w:p w:rsidR="00910725" w:rsidRPr="00925D4B" w:rsidRDefault="00EF6284" w:rsidP="00910725">
      <w:pPr>
        <w:pStyle w:val="2"/>
        <w:rPr>
          <w:rFonts w:ascii="Times New Roman" w:hAnsi="Times New Roman"/>
          <w:i/>
          <w:szCs w:val="24"/>
          <w:lang w:val="en-US"/>
        </w:rPr>
      </w:pPr>
      <w:r>
        <w:rPr>
          <w:rFonts w:ascii="Times New Roman" w:hAnsi="Times New Roman"/>
          <w:i/>
          <w:szCs w:val="24"/>
          <w:lang w:val="en-US"/>
        </w:rPr>
        <w:t xml:space="preserve">    </w:t>
      </w:r>
      <w:r w:rsidR="00910725" w:rsidRPr="00925D4B">
        <w:rPr>
          <w:rFonts w:ascii="Times New Roman" w:hAnsi="Times New Roman"/>
          <w:i/>
          <w:szCs w:val="24"/>
          <w:lang w:val="en-US"/>
        </w:rPr>
        <w:t xml:space="preserve">Benzilpenisillin natrium duzu,     Benzilpenisillin kalium duzu, </w:t>
      </w:r>
    </w:p>
    <w:p w:rsidR="00910725" w:rsidRPr="00925D4B" w:rsidRDefault="00910725" w:rsidP="00910725">
      <w:pPr>
        <w:pStyle w:val="2"/>
        <w:rPr>
          <w:rFonts w:ascii="Times New Roman" w:hAnsi="Times New Roman"/>
          <w:i/>
          <w:szCs w:val="24"/>
          <w:lang w:val="en-US"/>
        </w:rPr>
      </w:pPr>
      <w:r w:rsidRPr="00925D4B">
        <w:rPr>
          <w:rFonts w:ascii="Times New Roman" w:hAnsi="Times New Roman"/>
          <w:i/>
          <w:szCs w:val="24"/>
          <w:lang w:val="en-US"/>
        </w:rPr>
        <w:t xml:space="preserve">    Benzilpenisillinin prokain duzu,  Benzatin benzilpenisillin (Bisillin-1, </w:t>
      </w:r>
    </w:p>
    <w:p w:rsidR="00910725" w:rsidRPr="00925D4B" w:rsidRDefault="00910725" w:rsidP="00910725">
      <w:pPr>
        <w:pStyle w:val="2"/>
        <w:rPr>
          <w:rFonts w:ascii="Times New Roman" w:hAnsi="Times New Roman"/>
          <w:i/>
          <w:szCs w:val="24"/>
          <w:lang w:val="en-US"/>
        </w:rPr>
      </w:pPr>
      <w:r w:rsidRPr="00925D4B">
        <w:rPr>
          <w:rFonts w:ascii="Times New Roman" w:hAnsi="Times New Roman"/>
          <w:i/>
          <w:szCs w:val="24"/>
          <w:lang w:val="en-US"/>
        </w:rPr>
        <w:t xml:space="preserve">    Bisillin-5)</w:t>
      </w:r>
    </w:p>
    <w:p w:rsidR="00910725" w:rsidRPr="00925D4B" w:rsidRDefault="00910725" w:rsidP="00910725">
      <w:pPr>
        <w:pStyle w:val="2"/>
        <w:rPr>
          <w:rFonts w:ascii="Times New Roman" w:hAnsi="Times New Roman"/>
          <w:b w:val="0"/>
          <w:spacing w:val="-4"/>
          <w:szCs w:val="24"/>
          <w:lang w:val="en-US"/>
        </w:rPr>
      </w:pPr>
      <w:r w:rsidRPr="00925D4B">
        <w:rPr>
          <w:rFonts w:ascii="Times New Roman" w:hAnsi="Times New Roman"/>
          <w:b w:val="0"/>
          <w:spacing w:val="-4"/>
          <w:szCs w:val="24"/>
          <w:lang w:val="en-US"/>
        </w:rPr>
        <w:t>2. Fenoksimetilpenisillinlər (penisillin V)</w:t>
      </w:r>
    </w:p>
    <w:p w:rsidR="00910725" w:rsidRPr="00925D4B" w:rsidRDefault="00910725" w:rsidP="00910725">
      <w:pPr>
        <w:pStyle w:val="2"/>
        <w:rPr>
          <w:rFonts w:ascii="Times New Roman" w:hAnsi="Times New Roman"/>
          <w:i/>
          <w:spacing w:val="-4"/>
          <w:szCs w:val="24"/>
          <w:lang w:val="en-US"/>
        </w:rPr>
      </w:pPr>
      <w:r w:rsidRPr="00925D4B">
        <w:rPr>
          <w:rFonts w:ascii="Times New Roman" w:hAnsi="Times New Roman"/>
          <w:i/>
          <w:spacing w:val="-4"/>
          <w:szCs w:val="24"/>
          <w:lang w:val="en-US"/>
        </w:rPr>
        <w:t xml:space="preserve">     Fenoksimetilp</w:t>
      </w:r>
      <w:r w:rsidRPr="006D1DD0">
        <w:rPr>
          <w:rFonts w:ascii="Times New Roman" w:hAnsi="Times New Roman"/>
          <w:i/>
          <w:spacing w:val="-4"/>
          <w:szCs w:val="24"/>
          <w:lang w:val="en-US"/>
        </w:rPr>
        <w:t>e</w:t>
      </w:r>
      <w:r w:rsidRPr="00925D4B">
        <w:rPr>
          <w:rFonts w:ascii="Times New Roman" w:hAnsi="Times New Roman"/>
          <w:i/>
          <w:spacing w:val="-4"/>
          <w:szCs w:val="24"/>
          <w:lang w:val="en-US"/>
        </w:rPr>
        <w:t xml:space="preserve">nisillin </w:t>
      </w:r>
    </w:p>
    <w:p w:rsidR="00910725" w:rsidRPr="00925D4B" w:rsidRDefault="00910725" w:rsidP="00910725">
      <w:pPr>
        <w:pStyle w:val="2"/>
        <w:rPr>
          <w:rFonts w:ascii="Times New Roman" w:hAnsi="Times New Roman"/>
          <w:b w:val="0"/>
          <w:spacing w:val="-4"/>
          <w:szCs w:val="24"/>
          <w:lang w:val="en-US"/>
        </w:rPr>
      </w:pPr>
      <w:r w:rsidRPr="00925D4B">
        <w:rPr>
          <w:rFonts w:ascii="Times New Roman" w:hAnsi="Times New Roman"/>
          <w:b w:val="0"/>
          <w:spacing w:val="-4"/>
          <w:szCs w:val="24"/>
          <w:lang w:val="en-US"/>
        </w:rPr>
        <w:t>3. Beta-laktamazaya (penisillinaza) dözümlü penisillinlər</w:t>
      </w:r>
    </w:p>
    <w:p w:rsidR="00910725" w:rsidRPr="00925D4B" w:rsidRDefault="00EF6284" w:rsidP="00910725">
      <w:pPr>
        <w:pStyle w:val="2"/>
        <w:rPr>
          <w:rFonts w:ascii="Times New Roman" w:hAnsi="Times New Roman"/>
          <w:i/>
          <w:spacing w:val="-4"/>
          <w:szCs w:val="24"/>
          <w:lang w:val="en-US"/>
        </w:rPr>
      </w:pPr>
      <w:r>
        <w:rPr>
          <w:rFonts w:ascii="Times New Roman" w:hAnsi="Times New Roman"/>
          <w:i/>
          <w:szCs w:val="24"/>
          <w:lang w:val="en-US"/>
        </w:rPr>
        <w:t xml:space="preserve">      </w:t>
      </w:r>
      <w:r w:rsidR="00910725" w:rsidRPr="00925D4B">
        <w:rPr>
          <w:rFonts w:ascii="Times New Roman" w:hAnsi="Times New Roman"/>
          <w:i/>
          <w:szCs w:val="24"/>
          <w:lang w:val="en-US"/>
        </w:rPr>
        <w:t xml:space="preserve">Oksasillin,  Kloksasillin,  Dikloksasillin,  Flukloksasillin,  </w:t>
      </w:r>
      <w:r w:rsidR="00910725" w:rsidRPr="00925D4B">
        <w:rPr>
          <w:rFonts w:ascii="Times New Roman" w:hAnsi="Times New Roman"/>
          <w:i/>
          <w:spacing w:val="-4"/>
          <w:szCs w:val="24"/>
          <w:lang w:val="en-US"/>
        </w:rPr>
        <w:t xml:space="preserve">Metisillin, </w:t>
      </w:r>
    </w:p>
    <w:p w:rsidR="00910725" w:rsidRPr="00925D4B" w:rsidRDefault="00910725" w:rsidP="00910725">
      <w:pPr>
        <w:pStyle w:val="2"/>
        <w:rPr>
          <w:rFonts w:ascii="Times New Roman" w:hAnsi="Times New Roman"/>
          <w:i/>
          <w:szCs w:val="24"/>
          <w:lang w:val="en-US"/>
        </w:rPr>
      </w:pPr>
      <w:r w:rsidRPr="00925D4B">
        <w:rPr>
          <w:rFonts w:ascii="Times New Roman" w:hAnsi="Times New Roman"/>
          <w:i/>
          <w:spacing w:val="-4"/>
          <w:szCs w:val="24"/>
          <w:lang w:val="en-US"/>
        </w:rPr>
        <w:t xml:space="preserve">      Nafisillin</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4. Aminopenisillinlər</w:t>
      </w:r>
    </w:p>
    <w:p w:rsidR="00910725" w:rsidRPr="00925D4B" w:rsidRDefault="00EF6284" w:rsidP="00910725">
      <w:pPr>
        <w:pStyle w:val="2"/>
        <w:rPr>
          <w:rFonts w:ascii="Times New Roman" w:hAnsi="Times New Roman"/>
          <w:i/>
          <w:szCs w:val="24"/>
          <w:lang w:val="en-US"/>
        </w:rPr>
      </w:pPr>
      <w:r>
        <w:rPr>
          <w:rFonts w:ascii="Times New Roman" w:hAnsi="Times New Roman"/>
          <w:i/>
          <w:szCs w:val="24"/>
          <w:lang w:val="en-US"/>
        </w:rPr>
        <w:t xml:space="preserve">     </w:t>
      </w:r>
      <w:r w:rsidR="00910725" w:rsidRPr="00925D4B">
        <w:rPr>
          <w:rFonts w:ascii="Times New Roman" w:hAnsi="Times New Roman"/>
          <w:i/>
          <w:szCs w:val="24"/>
          <w:lang w:val="en-US"/>
        </w:rPr>
        <w:t xml:space="preserve">Ampisillin,   Ampoksillin,  Bakampisillin,  Pivampisillin,  Lenampisillin, </w:t>
      </w:r>
    </w:p>
    <w:p w:rsidR="00910725" w:rsidRPr="00925D4B" w:rsidRDefault="00910725" w:rsidP="00910725">
      <w:pPr>
        <w:pStyle w:val="2"/>
        <w:rPr>
          <w:rFonts w:ascii="Times New Roman" w:hAnsi="Times New Roman"/>
          <w:i/>
          <w:szCs w:val="24"/>
          <w:lang w:val="en-US"/>
        </w:rPr>
      </w:pPr>
      <w:r w:rsidRPr="00925D4B">
        <w:rPr>
          <w:rFonts w:ascii="Times New Roman" w:hAnsi="Times New Roman"/>
          <w:i/>
          <w:szCs w:val="24"/>
          <w:lang w:val="en-US"/>
        </w:rPr>
        <w:t xml:space="preserve">    Telampisillin</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5. Karboksipenisillinlər</w:t>
      </w:r>
    </w:p>
    <w:p w:rsidR="00910725" w:rsidRPr="00925D4B" w:rsidRDefault="00910725" w:rsidP="00910725">
      <w:pPr>
        <w:pStyle w:val="2"/>
        <w:rPr>
          <w:rFonts w:ascii="Times New Roman" w:hAnsi="Times New Roman"/>
          <w:i/>
          <w:szCs w:val="24"/>
          <w:lang w:val="en-US"/>
        </w:rPr>
      </w:pPr>
      <w:r w:rsidRPr="00925D4B">
        <w:rPr>
          <w:rFonts w:ascii="Times New Roman" w:hAnsi="Times New Roman"/>
          <w:i/>
          <w:szCs w:val="24"/>
          <w:lang w:val="en-US"/>
        </w:rPr>
        <w:t xml:space="preserve">     Karbenisillin,  Tikarsillin</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6. Asilureidopenisillinlər</w:t>
      </w:r>
    </w:p>
    <w:p w:rsidR="00910725" w:rsidRPr="00925D4B" w:rsidRDefault="00EF6284" w:rsidP="00910725">
      <w:pPr>
        <w:pStyle w:val="2"/>
        <w:rPr>
          <w:rFonts w:ascii="Times New Roman" w:hAnsi="Times New Roman"/>
          <w:i/>
          <w:szCs w:val="24"/>
          <w:lang w:val="en-US"/>
        </w:rPr>
      </w:pPr>
      <w:r>
        <w:rPr>
          <w:rFonts w:ascii="Times New Roman" w:hAnsi="Times New Roman"/>
          <w:i/>
          <w:szCs w:val="24"/>
          <w:lang w:val="en-US"/>
        </w:rPr>
        <w:t xml:space="preserve">     </w:t>
      </w:r>
      <w:r w:rsidR="00910725" w:rsidRPr="00925D4B">
        <w:rPr>
          <w:rFonts w:ascii="Times New Roman" w:hAnsi="Times New Roman"/>
          <w:i/>
          <w:szCs w:val="24"/>
          <w:lang w:val="en-US"/>
        </w:rPr>
        <w:t>Mezlosillin,  Piperasillin,  Azlosillin</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7. Digər antibiotiklər</w:t>
      </w:r>
    </w:p>
    <w:p w:rsidR="00910725" w:rsidRPr="00925D4B" w:rsidRDefault="00EF6284" w:rsidP="00EF6284">
      <w:pPr>
        <w:pStyle w:val="2"/>
        <w:spacing w:after="120"/>
        <w:rPr>
          <w:rFonts w:ascii="Times New Roman" w:hAnsi="Times New Roman"/>
          <w:i/>
          <w:szCs w:val="24"/>
          <w:lang w:val="en-US"/>
        </w:rPr>
      </w:pPr>
      <w:r>
        <w:rPr>
          <w:rFonts w:ascii="Times New Roman" w:hAnsi="Times New Roman"/>
          <w:i/>
          <w:szCs w:val="24"/>
          <w:lang w:val="en-US"/>
        </w:rPr>
        <w:t xml:space="preserve">    </w:t>
      </w:r>
      <w:r w:rsidR="00910725" w:rsidRPr="00925D4B">
        <w:rPr>
          <w:rFonts w:ascii="Times New Roman" w:hAnsi="Times New Roman"/>
          <w:i/>
          <w:szCs w:val="24"/>
          <w:lang w:val="en-US"/>
        </w:rPr>
        <w:t>Amdinosillin (mesilinam), Temosillin</w:t>
      </w:r>
    </w:p>
    <w:p w:rsidR="00910725" w:rsidRPr="00925D4B" w:rsidRDefault="00910725" w:rsidP="00910725">
      <w:pPr>
        <w:pStyle w:val="2"/>
        <w:rPr>
          <w:rFonts w:ascii="Times New Roman" w:hAnsi="Times New Roman"/>
          <w:b w:val="0"/>
          <w:spacing w:val="-4"/>
          <w:szCs w:val="24"/>
          <w:lang w:val="en-US"/>
        </w:rPr>
      </w:pPr>
      <w:r w:rsidRPr="00925D4B">
        <w:rPr>
          <w:rFonts w:ascii="Times New Roman" w:hAnsi="Times New Roman"/>
          <w:b w:val="0"/>
          <w:spacing w:val="-4"/>
          <w:szCs w:val="24"/>
          <w:lang w:val="en-US"/>
        </w:rPr>
        <w:t xml:space="preserve">     Penisillinlərin </w:t>
      </w:r>
      <w:r w:rsidR="00EF6284" w:rsidRPr="00925D4B">
        <w:rPr>
          <w:rFonts w:ascii="Times New Roman" w:hAnsi="Times New Roman"/>
          <w:b w:val="0"/>
          <w:spacing w:val="-4"/>
          <w:szCs w:val="24"/>
          <w:lang w:val="en-US"/>
        </w:rPr>
        <w:t>alınma mənbə və təyinat prinsipinə görə təsnifatı praktik istifadəsi baxımından daha məqsədəmüvafiq hesab olunur.</w:t>
      </w:r>
      <w:r w:rsidRPr="00925D4B">
        <w:rPr>
          <w:rFonts w:ascii="Times New Roman" w:hAnsi="Times New Roman"/>
          <w:b w:val="0"/>
          <w:spacing w:val="-4"/>
          <w:szCs w:val="24"/>
          <w:lang w:val="en-US"/>
        </w:rPr>
        <w:t xml:space="preserve"> </w:t>
      </w:r>
      <w:r w:rsidR="00B67F72">
        <w:rPr>
          <w:rFonts w:ascii="Times New Roman" w:hAnsi="Times New Roman"/>
          <w:b w:val="0"/>
          <w:spacing w:val="-4"/>
          <w:szCs w:val="24"/>
          <w:lang w:val="en-US"/>
        </w:rPr>
        <w:t xml:space="preserve">Bu cəhətdən, </w:t>
      </w:r>
      <w:r w:rsidRPr="00925D4B">
        <w:rPr>
          <w:rFonts w:ascii="Times New Roman" w:hAnsi="Times New Roman"/>
          <w:b w:val="0"/>
          <w:spacing w:val="-4"/>
          <w:szCs w:val="24"/>
          <w:lang w:val="en-US"/>
        </w:rPr>
        <w:t>penisillinləri aşağıdakı qruplara bölürlər:</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1. Biosintetik penisillinlər</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a) Parenteral təyin olunan preparatlar (mədənin turş mühitində parçalananlar)</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a</w:t>
      </w:r>
      <w:r w:rsidRPr="00925D4B">
        <w:rPr>
          <w:rFonts w:ascii="Times New Roman" w:hAnsi="Times New Roman"/>
          <w:b w:val="0"/>
          <w:szCs w:val="24"/>
          <w:vertAlign w:val="subscript"/>
          <w:lang w:val="en-US"/>
        </w:rPr>
        <w:t>1</w:t>
      </w:r>
      <w:r w:rsidRPr="00925D4B">
        <w:rPr>
          <w:rFonts w:ascii="Times New Roman" w:hAnsi="Times New Roman"/>
          <w:b w:val="0"/>
          <w:szCs w:val="24"/>
          <w:lang w:val="en-US"/>
        </w:rPr>
        <w:t xml:space="preserve"> – Qısa müddətli təsir göstərən penisillinlər</w:t>
      </w:r>
    </w:p>
    <w:p w:rsidR="00910725" w:rsidRPr="00925D4B" w:rsidRDefault="00910725" w:rsidP="00910725">
      <w:pPr>
        <w:pStyle w:val="2"/>
        <w:rPr>
          <w:rFonts w:ascii="Times New Roman" w:hAnsi="Times New Roman"/>
          <w:i/>
          <w:szCs w:val="24"/>
          <w:lang w:val="en-US"/>
        </w:rPr>
      </w:pPr>
      <w:r w:rsidRPr="00925D4B">
        <w:rPr>
          <w:rFonts w:ascii="Times New Roman" w:hAnsi="Times New Roman"/>
          <w:i/>
          <w:szCs w:val="24"/>
          <w:lang w:val="en-US"/>
        </w:rPr>
        <w:t xml:space="preserve">       Benzilpenisillinin natrium duzu,  Benzilpenisillinin kalium duzu</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a</w:t>
      </w:r>
      <w:r w:rsidRPr="00925D4B">
        <w:rPr>
          <w:rFonts w:ascii="Times New Roman" w:hAnsi="Times New Roman"/>
          <w:b w:val="0"/>
          <w:szCs w:val="24"/>
          <w:vertAlign w:val="subscript"/>
          <w:lang w:val="en-US"/>
        </w:rPr>
        <w:t>2</w:t>
      </w:r>
      <w:r w:rsidRPr="00925D4B">
        <w:rPr>
          <w:rFonts w:ascii="Times New Roman" w:hAnsi="Times New Roman"/>
          <w:b w:val="0"/>
          <w:szCs w:val="24"/>
          <w:lang w:val="en-US"/>
        </w:rPr>
        <w:t xml:space="preserve"> – Uzun müddətli təsir göstərən penisillinlər</w:t>
      </w:r>
    </w:p>
    <w:p w:rsidR="00910725" w:rsidRPr="00925D4B" w:rsidRDefault="00910725" w:rsidP="00910725">
      <w:pPr>
        <w:pStyle w:val="2"/>
        <w:rPr>
          <w:rFonts w:ascii="Times New Roman" w:hAnsi="Times New Roman"/>
          <w:i/>
          <w:szCs w:val="24"/>
          <w:lang w:val="en-US"/>
        </w:rPr>
      </w:pPr>
      <w:r w:rsidRPr="00925D4B">
        <w:rPr>
          <w:rFonts w:ascii="Times New Roman" w:hAnsi="Times New Roman"/>
          <w:i/>
          <w:szCs w:val="24"/>
          <w:lang w:val="en-US"/>
        </w:rPr>
        <w:t xml:space="preserve">      Benzilpenisillinin prokain duzu,    Benzatin benzilpenisillin (Bisillin-1,  </w:t>
      </w:r>
    </w:p>
    <w:p w:rsidR="00910725" w:rsidRPr="00925D4B" w:rsidRDefault="00910725" w:rsidP="00910725">
      <w:pPr>
        <w:pStyle w:val="2"/>
        <w:rPr>
          <w:rFonts w:ascii="Times New Roman" w:hAnsi="Times New Roman"/>
          <w:i/>
          <w:szCs w:val="24"/>
          <w:lang w:val="en-US"/>
        </w:rPr>
      </w:pPr>
      <w:r w:rsidRPr="00925D4B">
        <w:rPr>
          <w:rFonts w:ascii="Times New Roman" w:hAnsi="Times New Roman"/>
          <w:i/>
          <w:szCs w:val="24"/>
          <w:lang w:val="en-US"/>
        </w:rPr>
        <w:t xml:space="preserve">      Bisillin-5)</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b) Enteral təyin olunan preparatlar (mədənin turş mühitində parçalanmayanlar)</w:t>
      </w:r>
    </w:p>
    <w:p w:rsidR="00910725" w:rsidRPr="00925D4B" w:rsidRDefault="00910725" w:rsidP="00910725">
      <w:pPr>
        <w:pStyle w:val="2"/>
        <w:rPr>
          <w:rFonts w:ascii="Times New Roman" w:hAnsi="Times New Roman"/>
          <w:i/>
          <w:szCs w:val="24"/>
          <w:lang w:val="en-US"/>
        </w:rPr>
      </w:pPr>
      <w:r w:rsidRPr="00925D4B">
        <w:rPr>
          <w:rFonts w:ascii="Times New Roman" w:hAnsi="Times New Roman"/>
          <w:i/>
          <w:szCs w:val="24"/>
          <w:lang w:val="en-US"/>
        </w:rPr>
        <w:t xml:space="preserve">       Fenoksimetilpenisillin</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2. Yarımsintetik penisillinlər</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a) Enteral və parenteral təyin olunan preparatlar (turşuya dözümlü)</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a</w:t>
      </w:r>
      <w:r w:rsidRPr="00925D4B">
        <w:rPr>
          <w:rFonts w:ascii="Times New Roman" w:hAnsi="Times New Roman"/>
          <w:b w:val="0"/>
          <w:szCs w:val="24"/>
          <w:vertAlign w:val="subscript"/>
          <w:lang w:val="en-US"/>
        </w:rPr>
        <w:t>1</w:t>
      </w:r>
      <w:r w:rsidRPr="00925D4B">
        <w:rPr>
          <w:rFonts w:ascii="Times New Roman" w:hAnsi="Times New Roman"/>
          <w:b w:val="0"/>
          <w:szCs w:val="24"/>
          <w:lang w:val="en-US"/>
        </w:rPr>
        <w:t xml:space="preserve">) Penisillinazaya dözümlülər </w:t>
      </w:r>
    </w:p>
    <w:p w:rsidR="00910725" w:rsidRPr="00925D4B" w:rsidRDefault="00B67F72" w:rsidP="00910725">
      <w:pPr>
        <w:pStyle w:val="2"/>
        <w:rPr>
          <w:rFonts w:ascii="Times New Roman" w:hAnsi="Times New Roman"/>
          <w:i/>
          <w:szCs w:val="24"/>
          <w:lang w:val="en-US"/>
        </w:rPr>
      </w:pPr>
      <w:r>
        <w:rPr>
          <w:rFonts w:ascii="Times New Roman" w:hAnsi="Times New Roman"/>
          <w:i/>
          <w:szCs w:val="24"/>
          <w:lang w:val="en-US"/>
        </w:rPr>
        <w:t xml:space="preserve">      </w:t>
      </w:r>
      <w:r w:rsidR="00910725" w:rsidRPr="00925D4B">
        <w:rPr>
          <w:rFonts w:ascii="Times New Roman" w:hAnsi="Times New Roman"/>
          <w:i/>
          <w:szCs w:val="24"/>
          <w:lang w:val="en-US"/>
        </w:rPr>
        <w:t>Oksasillin natrium, Nafisillin</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a</w:t>
      </w:r>
      <w:r w:rsidRPr="00925D4B">
        <w:rPr>
          <w:rFonts w:ascii="Times New Roman" w:hAnsi="Times New Roman"/>
          <w:b w:val="0"/>
          <w:szCs w:val="24"/>
          <w:vertAlign w:val="subscript"/>
          <w:lang w:val="en-US"/>
        </w:rPr>
        <w:t>2</w:t>
      </w:r>
      <w:r w:rsidRPr="00925D4B">
        <w:rPr>
          <w:rFonts w:ascii="Times New Roman" w:hAnsi="Times New Roman"/>
          <w:b w:val="0"/>
          <w:szCs w:val="24"/>
          <w:lang w:val="en-US"/>
        </w:rPr>
        <w:t>) Geniş təsir spektrlilər</w:t>
      </w:r>
    </w:p>
    <w:p w:rsidR="00910725" w:rsidRPr="00925D4B" w:rsidRDefault="00B67F72" w:rsidP="00910725">
      <w:pPr>
        <w:pStyle w:val="2"/>
        <w:rPr>
          <w:rFonts w:ascii="Times New Roman" w:hAnsi="Times New Roman"/>
          <w:i/>
          <w:szCs w:val="24"/>
          <w:lang w:val="en-US"/>
        </w:rPr>
      </w:pPr>
      <w:r>
        <w:rPr>
          <w:rFonts w:ascii="Times New Roman" w:hAnsi="Times New Roman"/>
          <w:i/>
          <w:szCs w:val="24"/>
          <w:lang w:val="en-US"/>
        </w:rPr>
        <w:t xml:space="preserve">      </w:t>
      </w:r>
      <w:r w:rsidR="00910725" w:rsidRPr="00925D4B">
        <w:rPr>
          <w:rFonts w:ascii="Times New Roman" w:hAnsi="Times New Roman"/>
          <w:i/>
          <w:szCs w:val="24"/>
          <w:lang w:val="en-US"/>
        </w:rPr>
        <w:t>Ampisillin, Amoksisillin</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b) Parenteral təyin olunan (mədənin turş mühitində parçalanan) və geniş təsir spektrli preparatlar </w:t>
      </w:r>
    </w:p>
    <w:p w:rsidR="00910725" w:rsidRPr="00925D4B" w:rsidRDefault="00910725" w:rsidP="00910725">
      <w:pPr>
        <w:pStyle w:val="2"/>
        <w:rPr>
          <w:rFonts w:ascii="Times New Roman" w:hAnsi="Times New Roman"/>
          <w:i/>
          <w:szCs w:val="24"/>
          <w:lang w:val="en-US"/>
        </w:rPr>
      </w:pPr>
      <w:r w:rsidRPr="00925D4B">
        <w:rPr>
          <w:rFonts w:ascii="Times New Roman" w:hAnsi="Times New Roman"/>
          <w:i/>
          <w:szCs w:val="24"/>
          <w:lang w:val="en-US"/>
        </w:rPr>
        <w:t xml:space="preserve">     Karbenisillinin iki natriumlu duzu,   Tikarsillin,   Azlosillin</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c) Enteral təyin olunan preparatlar (turşuya dözümlü)</w:t>
      </w:r>
    </w:p>
    <w:p w:rsidR="00910725" w:rsidRPr="00925D4B" w:rsidRDefault="00910725" w:rsidP="00910725">
      <w:pPr>
        <w:pStyle w:val="2"/>
        <w:rPr>
          <w:rFonts w:ascii="Times New Roman" w:hAnsi="Times New Roman"/>
          <w:i/>
          <w:spacing w:val="-4"/>
          <w:szCs w:val="24"/>
          <w:lang w:val="en-US"/>
        </w:rPr>
      </w:pPr>
      <w:r w:rsidRPr="00925D4B">
        <w:rPr>
          <w:rFonts w:ascii="Times New Roman" w:hAnsi="Times New Roman"/>
          <w:i/>
          <w:szCs w:val="24"/>
          <w:lang w:val="en-US"/>
        </w:rPr>
        <w:t xml:space="preserve">     Karbenisillin (İndanil karbenisillin),  Karfesillin</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pacing w:val="-4"/>
          <w:szCs w:val="24"/>
          <w:lang w:val="en-US"/>
        </w:rPr>
        <w:t xml:space="preserve">d) </w:t>
      </w:r>
      <w:r w:rsidRPr="00925D4B">
        <w:rPr>
          <w:rFonts w:ascii="Times New Roman" w:hAnsi="Times New Roman"/>
          <w:b w:val="0"/>
          <w:szCs w:val="24"/>
          <w:lang w:val="en-US"/>
        </w:rPr>
        <w:t xml:space="preserve"> Kombinəolunmuş preparatlar</w:t>
      </w:r>
    </w:p>
    <w:p w:rsidR="00910725" w:rsidRPr="00925D4B" w:rsidRDefault="00910725" w:rsidP="00910725">
      <w:pPr>
        <w:pStyle w:val="2"/>
        <w:rPr>
          <w:rFonts w:ascii="Times New Roman" w:hAnsi="Times New Roman"/>
          <w:szCs w:val="24"/>
          <w:lang w:val="en-US"/>
        </w:rPr>
      </w:pPr>
      <w:r w:rsidRPr="00925D4B">
        <w:rPr>
          <w:rFonts w:ascii="Times New Roman" w:hAnsi="Times New Roman"/>
          <w:szCs w:val="24"/>
          <w:lang w:val="en-US"/>
        </w:rPr>
        <w:t xml:space="preserve">    </w:t>
      </w:r>
      <w:r w:rsidR="00B67F72">
        <w:rPr>
          <w:rFonts w:ascii="Times New Roman" w:hAnsi="Times New Roman"/>
          <w:szCs w:val="24"/>
          <w:lang w:val="en-US"/>
        </w:rPr>
        <w:t xml:space="preserve"> </w:t>
      </w:r>
      <w:r w:rsidRPr="00925D4B">
        <w:rPr>
          <w:rFonts w:ascii="Times New Roman" w:hAnsi="Times New Roman"/>
          <w:szCs w:val="24"/>
          <w:lang w:val="en-US"/>
        </w:rPr>
        <w:t>Ampioks (ampisillin + oksasillin)</w:t>
      </w:r>
    </w:p>
    <w:p w:rsidR="00910725" w:rsidRPr="00925D4B" w:rsidRDefault="00910725" w:rsidP="00910725">
      <w:pPr>
        <w:pStyle w:val="2"/>
        <w:rPr>
          <w:rFonts w:ascii="Times New Roman" w:hAnsi="Times New Roman"/>
          <w:b w:val="0"/>
          <w:i/>
          <w:szCs w:val="24"/>
          <w:lang w:val="en-US"/>
        </w:rPr>
      </w:pPr>
      <w:r w:rsidRPr="00925D4B">
        <w:rPr>
          <w:rFonts w:ascii="Times New Roman" w:hAnsi="Times New Roman"/>
          <w:b w:val="0"/>
          <w:i/>
          <w:szCs w:val="24"/>
          <w:lang w:val="en-US"/>
        </w:rPr>
        <w:t xml:space="preserve">     </w:t>
      </w:r>
      <w:r w:rsidRPr="00925D4B">
        <w:rPr>
          <w:rFonts w:ascii="Times New Roman" w:hAnsi="Times New Roman"/>
          <w:b w:val="0"/>
          <w:szCs w:val="24"/>
          <w:lang w:val="en-US"/>
        </w:rPr>
        <w:t xml:space="preserve">Penisillin qrupu antibiotiklərinə bakterisid təsir xüsusiyyəti xasdır. </w:t>
      </w:r>
      <w:r w:rsidR="00B67F72">
        <w:rPr>
          <w:rFonts w:ascii="Times New Roman" w:hAnsi="Times New Roman"/>
          <w:b w:val="0"/>
          <w:szCs w:val="24"/>
          <w:lang w:val="en-US"/>
        </w:rPr>
        <w:t xml:space="preserve">Bu preparatlar </w:t>
      </w:r>
      <w:r w:rsidRPr="00925D4B">
        <w:rPr>
          <w:rFonts w:ascii="Times New Roman" w:hAnsi="Times New Roman"/>
          <w:b w:val="0"/>
          <w:szCs w:val="24"/>
          <w:lang w:val="en-US"/>
        </w:rPr>
        <w:t>təsir vahidi (TV) ilə dozalanır. 1 TV aktivlik 0,6 mkq təmiz kristallik benzilpenisillin natrium duzuna müva</w:t>
      </w:r>
      <w:r w:rsidR="00D34307">
        <w:rPr>
          <w:rFonts w:ascii="Times New Roman" w:hAnsi="Times New Roman"/>
          <w:b w:val="0"/>
          <w:szCs w:val="24"/>
          <w:lang w:val="en-US"/>
        </w:rPr>
        <w:softHyphen/>
      </w:r>
      <w:r w:rsidRPr="00925D4B">
        <w:rPr>
          <w:rFonts w:ascii="Times New Roman" w:hAnsi="Times New Roman"/>
          <w:b w:val="0"/>
          <w:szCs w:val="24"/>
          <w:lang w:val="en-US"/>
        </w:rPr>
        <w:t>fiq</w:t>
      </w:r>
      <w:r w:rsidR="00D34307">
        <w:rPr>
          <w:rFonts w:ascii="Times New Roman" w:hAnsi="Times New Roman"/>
          <w:b w:val="0"/>
          <w:szCs w:val="24"/>
          <w:lang w:val="en-US"/>
        </w:rPr>
        <w:softHyphen/>
      </w:r>
      <w:r w:rsidRPr="00925D4B">
        <w:rPr>
          <w:rFonts w:ascii="Times New Roman" w:hAnsi="Times New Roman"/>
          <w:b w:val="0"/>
          <w:szCs w:val="24"/>
          <w:lang w:val="en-US"/>
        </w:rPr>
        <w:t>dir. Əsasən, qram-müsbət (penisillinaza əmələ gətir</w:t>
      </w:r>
      <w:r w:rsidRPr="00925D4B">
        <w:rPr>
          <w:rFonts w:ascii="Times New Roman" w:hAnsi="Times New Roman"/>
          <w:b w:val="0"/>
          <w:szCs w:val="24"/>
          <w:lang w:val="en-US"/>
        </w:rPr>
        <w:softHyphen/>
        <w:t>məyən stafilakok, strep</w:t>
      </w:r>
      <w:r w:rsidRPr="00925D4B">
        <w:rPr>
          <w:rFonts w:ascii="Times New Roman" w:hAnsi="Times New Roman"/>
          <w:b w:val="0"/>
          <w:szCs w:val="24"/>
          <w:lang w:val="en-US"/>
        </w:rPr>
        <w:softHyphen/>
        <w:t>tokok,</w:t>
      </w:r>
      <w:r w:rsidR="00B67F72">
        <w:rPr>
          <w:rFonts w:ascii="Times New Roman" w:hAnsi="Times New Roman"/>
          <w:b w:val="0"/>
          <w:szCs w:val="24"/>
          <w:lang w:val="en-US"/>
        </w:rPr>
        <w:t xml:space="preserve"> </w:t>
      </w:r>
      <w:r w:rsidRPr="00925D4B">
        <w:rPr>
          <w:rFonts w:ascii="Times New Roman" w:hAnsi="Times New Roman"/>
          <w:b w:val="0"/>
          <w:szCs w:val="24"/>
          <w:lang w:val="en-US"/>
        </w:rPr>
        <w:t>pnevmakok) mikroblara təsir göstərir. Qram-mənfi bakteri</w:t>
      </w:r>
      <w:r w:rsidRPr="00925D4B">
        <w:rPr>
          <w:rFonts w:ascii="Times New Roman" w:hAnsi="Times New Roman"/>
          <w:b w:val="0"/>
          <w:szCs w:val="24"/>
          <w:lang w:val="en-US"/>
        </w:rPr>
        <w:softHyphen/>
        <w:t>yalardan menin</w:t>
      </w:r>
      <w:r w:rsidRPr="00925D4B">
        <w:rPr>
          <w:rFonts w:ascii="Times New Roman" w:hAnsi="Times New Roman"/>
          <w:b w:val="0"/>
          <w:szCs w:val="24"/>
          <w:lang w:val="en-US"/>
        </w:rPr>
        <w:softHyphen/>
        <w:t>qokok, qonokok, difteriya, sibir yarası törədiciləri, qazlı qanq</w:t>
      </w:r>
      <w:r w:rsidRPr="00925D4B">
        <w:rPr>
          <w:rFonts w:ascii="Times New Roman" w:hAnsi="Times New Roman"/>
          <w:b w:val="0"/>
          <w:szCs w:val="24"/>
          <w:lang w:val="en-US"/>
        </w:rPr>
        <w:softHyphen/>
        <w:t>rena, spiroxetlər və bəzi patogen göbələklər (aktino</w:t>
      </w:r>
      <w:r w:rsidRPr="00925D4B">
        <w:rPr>
          <w:rFonts w:ascii="Times New Roman" w:hAnsi="Times New Roman"/>
          <w:b w:val="0"/>
          <w:szCs w:val="24"/>
          <w:lang w:val="en-US"/>
        </w:rPr>
        <w:softHyphen/>
        <w:t>misetlər) də benzil</w:t>
      </w:r>
      <w:r w:rsidRPr="00925D4B">
        <w:rPr>
          <w:rFonts w:ascii="Times New Roman" w:hAnsi="Times New Roman"/>
          <w:b w:val="0"/>
          <w:szCs w:val="24"/>
          <w:lang w:val="en-US"/>
        </w:rPr>
        <w:softHyphen/>
        <w:t>pe</w:t>
      </w:r>
      <w:r w:rsidRPr="00925D4B">
        <w:rPr>
          <w:rFonts w:ascii="Times New Roman" w:hAnsi="Times New Roman"/>
          <w:b w:val="0"/>
          <w:szCs w:val="24"/>
          <w:lang w:val="en-US"/>
        </w:rPr>
        <w:softHyphen/>
        <w:t>nisillinlərə qarşı həssasdır.</w:t>
      </w:r>
      <w:r w:rsidR="00B67F72">
        <w:rPr>
          <w:rFonts w:ascii="Times New Roman" w:hAnsi="Times New Roman"/>
          <w:b w:val="0"/>
          <w:szCs w:val="24"/>
          <w:lang w:val="en-US"/>
        </w:rPr>
        <w:t xml:space="preserve"> </w:t>
      </w:r>
      <w:r w:rsidRPr="00925D4B">
        <w:rPr>
          <w:rFonts w:ascii="Times New Roman" w:hAnsi="Times New Roman"/>
          <w:b w:val="0"/>
          <w:szCs w:val="24"/>
          <w:lang w:val="en-US"/>
        </w:rPr>
        <w:t>Biosintetik benzilpenisillinlərin bütün duzları mədənin turş mühi</w:t>
      </w:r>
      <w:r w:rsidRPr="00925D4B">
        <w:rPr>
          <w:rFonts w:ascii="Times New Roman" w:hAnsi="Times New Roman"/>
          <w:b w:val="0"/>
          <w:szCs w:val="24"/>
          <w:lang w:val="en-US"/>
        </w:rPr>
        <w:softHyphen/>
        <w:t>tində parçalandığına görə yalnız parenteral təyin olunur. Benzilpeni</w:t>
      </w:r>
      <w:r w:rsidRPr="00925D4B">
        <w:rPr>
          <w:rFonts w:ascii="Times New Roman" w:hAnsi="Times New Roman"/>
          <w:b w:val="0"/>
          <w:szCs w:val="24"/>
          <w:lang w:val="en-US"/>
        </w:rPr>
        <w:softHyphen/>
        <w:t>sillinin natrium duzu dərialtı, əzələdaxili, boşluqdaxili (plevra, döşvə s.), vena</w:t>
      </w:r>
      <w:r w:rsidRPr="00925D4B">
        <w:rPr>
          <w:rFonts w:ascii="Times New Roman" w:hAnsi="Times New Roman"/>
          <w:b w:val="0"/>
          <w:szCs w:val="24"/>
          <w:lang w:val="en-US"/>
        </w:rPr>
        <w:softHyphen/>
        <w:t>daxili və endolümbal, kalium duzu isə, dərialtı əzələdaxili və yerli (aerozol halında, göz damcısı şəklində) təyin olunur</w:t>
      </w:r>
      <w:r w:rsidR="00B67F72">
        <w:rPr>
          <w:rFonts w:ascii="Times New Roman" w:hAnsi="Times New Roman"/>
          <w:b w:val="0"/>
          <w:szCs w:val="24"/>
          <w:lang w:val="en-US"/>
        </w:rPr>
        <w:t>.</w:t>
      </w:r>
      <w:r w:rsidRPr="00925D4B">
        <w:rPr>
          <w:rFonts w:ascii="Times New Roman" w:hAnsi="Times New Roman"/>
          <w:b w:val="0"/>
          <w:szCs w:val="24"/>
          <w:lang w:val="en-US"/>
        </w:rPr>
        <w:t xml:space="preserve"> Benzilpeni</w:t>
      </w:r>
      <w:r w:rsidR="00D34307">
        <w:rPr>
          <w:rFonts w:ascii="Times New Roman" w:hAnsi="Times New Roman"/>
          <w:b w:val="0"/>
          <w:szCs w:val="24"/>
          <w:lang w:val="en-US"/>
        </w:rPr>
        <w:softHyphen/>
      </w:r>
      <w:r w:rsidRPr="00925D4B">
        <w:rPr>
          <w:rFonts w:ascii="Times New Roman" w:hAnsi="Times New Roman"/>
          <w:b w:val="0"/>
          <w:szCs w:val="24"/>
          <w:lang w:val="en-US"/>
        </w:rPr>
        <w:t>sil</w:t>
      </w:r>
      <w:r w:rsidR="00D34307">
        <w:rPr>
          <w:rFonts w:ascii="Times New Roman" w:hAnsi="Times New Roman"/>
          <w:b w:val="0"/>
          <w:szCs w:val="24"/>
          <w:lang w:val="en-US"/>
        </w:rPr>
        <w:softHyphen/>
      </w:r>
      <w:r w:rsidRPr="00925D4B">
        <w:rPr>
          <w:rFonts w:ascii="Times New Roman" w:hAnsi="Times New Roman"/>
          <w:b w:val="0"/>
          <w:szCs w:val="24"/>
          <w:lang w:val="en-US"/>
        </w:rPr>
        <w:t>linin prokain duzu, Bisillin-1 və Bisillin-5 daha uzun-müddətli təsir göstərən benzilpenisillin preparatlarıdır. Onlar əzələdaxili (sağrı əzələsinin dərin qatına) təyin olunur. Fenoksimetil</w:t>
      </w:r>
      <w:r w:rsidR="00D34307">
        <w:rPr>
          <w:rFonts w:ascii="Times New Roman" w:hAnsi="Times New Roman"/>
          <w:b w:val="0"/>
          <w:szCs w:val="24"/>
          <w:lang w:val="en-US"/>
        </w:rPr>
        <w:softHyphen/>
      </w:r>
      <w:r w:rsidRPr="00925D4B">
        <w:rPr>
          <w:rFonts w:ascii="Times New Roman" w:hAnsi="Times New Roman"/>
          <w:b w:val="0"/>
          <w:szCs w:val="24"/>
          <w:lang w:val="en-US"/>
        </w:rPr>
        <w:t>penisillin</w:t>
      </w:r>
      <w:r w:rsidRPr="00925D4B">
        <w:rPr>
          <w:rFonts w:ascii="Times New Roman" w:hAnsi="Times New Roman"/>
          <w:b w:val="0"/>
          <w:spacing w:val="-4"/>
          <w:szCs w:val="24"/>
          <w:lang w:val="en-US"/>
        </w:rPr>
        <w:t xml:space="preserve"> (penisillin G)</w:t>
      </w:r>
      <w:r w:rsidRPr="00925D4B">
        <w:rPr>
          <w:rFonts w:ascii="Times New Roman" w:hAnsi="Times New Roman"/>
          <w:b w:val="0"/>
          <w:szCs w:val="24"/>
          <w:lang w:val="en-US"/>
        </w:rPr>
        <w:t xml:space="preserve"> mədənin turş mühitində parça</w:t>
      </w:r>
      <w:r w:rsidRPr="00925D4B">
        <w:rPr>
          <w:rFonts w:ascii="Times New Roman" w:hAnsi="Times New Roman"/>
          <w:b w:val="0"/>
          <w:szCs w:val="24"/>
          <w:lang w:val="en-US"/>
        </w:rPr>
        <w:softHyphen/>
        <w:t>lanmır. Odur ki, orqanizmə enteral- oral yolla təyin olunur.</w:t>
      </w:r>
      <w:r w:rsidRPr="00B67F72">
        <w:rPr>
          <w:rFonts w:ascii="Times New Roman" w:hAnsi="Times New Roman"/>
          <w:b w:val="0"/>
          <w:szCs w:val="24"/>
          <w:lang w:val="en-US"/>
        </w:rPr>
        <w:t xml:space="preserve"> Oksasillin,</w:t>
      </w:r>
      <w:r w:rsidRPr="00B67F72">
        <w:rPr>
          <w:rFonts w:ascii="Times New Roman" w:hAnsi="Times New Roman"/>
          <w:b w:val="0"/>
          <w:spacing w:val="-4"/>
          <w:szCs w:val="24"/>
          <w:lang w:val="en-US"/>
        </w:rPr>
        <w:t xml:space="preserve"> k</w:t>
      </w:r>
      <w:r w:rsidRPr="006D1DD0">
        <w:rPr>
          <w:rFonts w:ascii="Times New Roman" w:hAnsi="Times New Roman"/>
          <w:b w:val="0"/>
          <w:szCs w:val="24"/>
        </w:rPr>
        <w:t>локсасиллин</w:t>
      </w:r>
      <w:r w:rsidRPr="00B67F72">
        <w:rPr>
          <w:rFonts w:ascii="Times New Roman" w:hAnsi="Times New Roman"/>
          <w:b w:val="0"/>
          <w:szCs w:val="24"/>
          <w:lang w:val="en-US"/>
        </w:rPr>
        <w:t xml:space="preserve">, </w:t>
      </w:r>
      <w:r w:rsidRPr="006D1DD0">
        <w:rPr>
          <w:rFonts w:ascii="Times New Roman" w:hAnsi="Times New Roman"/>
          <w:b w:val="0"/>
          <w:szCs w:val="24"/>
          <w:lang w:val="az-Latn-AZ"/>
        </w:rPr>
        <w:t>dikloksasillin və flukloksasillin izoksazolil quruluşlu penisillinlər hesab olunur. Bu preparatlar</w:t>
      </w:r>
      <w:r w:rsidRPr="00925D4B">
        <w:rPr>
          <w:rFonts w:ascii="Times New Roman" w:hAnsi="Times New Roman"/>
          <w:b w:val="0"/>
          <w:szCs w:val="24"/>
          <w:lang w:val="en-US"/>
        </w:rPr>
        <w:t xml:space="preserve"> (eləcə də nafsillin və metisillin) beta-laktamazalara (penisillinaza) dözümlüdür. Odur ki, antistafi</w:t>
      </w:r>
      <w:r w:rsidRPr="00925D4B">
        <w:rPr>
          <w:rFonts w:ascii="Times New Roman" w:hAnsi="Times New Roman"/>
          <w:b w:val="0"/>
          <w:szCs w:val="24"/>
          <w:lang w:val="en-US"/>
        </w:rPr>
        <w:softHyphen/>
        <w:t>lakok penisillinlər də adlandırılır. Bu qrupun tipik nümayəndəsi o</w:t>
      </w:r>
      <w:r w:rsidRPr="006D1DD0">
        <w:rPr>
          <w:rFonts w:ascii="Times New Roman" w:hAnsi="Times New Roman"/>
          <w:b w:val="0"/>
          <w:szCs w:val="24"/>
        </w:rPr>
        <w:t>ксасиллин</w:t>
      </w:r>
      <w:r w:rsidRPr="00925D4B">
        <w:rPr>
          <w:rFonts w:ascii="Times New Roman" w:hAnsi="Times New Roman"/>
          <w:b w:val="0"/>
          <w:szCs w:val="24"/>
          <w:lang w:val="en-US"/>
        </w:rPr>
        <w:t xml:space="preserve"> preparatıdır. O, həm beta-laktamaza, həm də mədənin turş mühitinə qarşı dözümlüdür. Daxilə (oral yolla), əzələdaxili və venadaxili təyin olunur. HEB-i keçmir. Bu qrupun digər nümayən</w:t>
      </w:r>
      <w:r w:rsidRPr="00925D4B">
        <w:rPr>
          <w:rFonts w:ascii="Times New Roman" w:hAnsi="Times New Roman"/>
          <w:b w:val="0"/>
          <w:szCs w:val="24"/>
          <w:lang w:val="en-US"/>
        </w:rPr>
        <w:softHyphen/>
        <w:t>dələri (</w:t>
      </w:r>
      <w:r w:rsidRPr="00925D4B">
        <w:rPr>
          <w:rFonts w:ascii="Times New Roman" w:hAnsi="Times New Roman"/>
          <w:b w:val="0"/>
          <w:spacing w:val="-4"/>
          <w:szCs w:val="24"/>
          <w:lang w:val="en-US"/>
        </w:rPr>
        <w:t>k</w:t>
      </w:r>
      <w:r w:rsidRPr="00925D4B">
        <w:rPr>
          <w:rFonts w:ascii="Times New Roman" w:hAnsi="Times New Roman"/>
          <w:b w:val="0"/>
          <w:szCs w:val="24"/>
          <w:lang w:val="en-US"/>
        </w:rPr>
        <w:t>loksasillin, diklok</w:t>
      </w:r>
      <w:r w:rsidRPr="00925D4B">
        <w:rPr>
          <w:rFonts w:ascii="Times New Roman" w:hAnsi="Times New Roman"/>
          <w:b w:val="0"/>
          <w:szCs w:val="24"/>
          <w:lang w:val="en-US"/>
        </w:rPr>
        <w:softHyphen/>
        <w:t>sasillin və flukloksasillin) təsir spektri, istifadəsinə göstəriş və törətdiyi əlavə effektlərə görə oksasillinə oxşar maddələrdir.</w:t>
      </w:r>
      <w:r w:rsidRPr="00925D4B">
        <w:rPr>
          <w:rFonts w:ascii="Times New Roman" w:hAnsi="Times New Roman"/>
          <w:b w:val="0"/>
          <w:i/>
          <w:szCs w:val="24"/>
          <w:lang w:val="en-US"/>
        </w:rPr>
        <w:t xml:space="preserve">  </w:t>
      </w:r>
    </w:p>
    <w:p w:rsidR="00EB4746"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Ampisillin geniş təsir spektrinə malik yarımsintetik penisillin prepa</w:t>
      </w:r>
      <w:r w:rsidRPr="00925D4B">
        <w:rPr>
          <w:rFonts w:ascii="Times New Roman" w:hAnsi="Times New Roman"/>
          <w:b w:val="0"/>
          <w:szCs w:val="24"/>
          <w:lang w:val="en-US"/>
        </w:rPr>
        <w:softHyphen/>
        <w:t>ratıdır. Qram-müsbət və qram-mənfi bakteriyalara təsir göstərir. Ondan daha çox qram-mənfi mikro</w:t>
      </w:r>
      <w:r w:rsidRPr="00925D4B">
        <w:rPr>
          <w:rFonts w:ascii="Times New Roman" w:hAnsi="Times New Roman"/>
          <w:b w:val="0"/>
          <w:szCs w:val="24"/>
          <w:lang w:val="en-US"/>
        </w:rPr>
        <w:softHyphen/>
        <w:t>orqanizmlərin törətdiyi və ya qarışıq floralı infeksiyalarda (məs. xronik bronxit, pnevmoniya, bronxo</w:t>
      </w:r>
      <w:r w:rsidRPr="00925D4B">
        <w:rPr>
          <w:rFonts w:ascii="Times New Roman" w:hAnsi="Times New Roman"/>
          <w:b w:val="0"/>
          <w:szCs w:val="24"/>
          <w:lang w:val="en-US"/>
        </w:rPr>
        <w:softHyphen/>
        <w:t>pnevmoniya, xolisistit, endokardit, sepsis, kəskin otit və s.) isti</w:t>
      </w:r>
      <w:r w:rsidRPr="00925D4B">
        <w:rPr>
          <w:rFonts w:ascii="Times New Roman" w:hAnsi="Times New Roman"/>
          <w:b w:val="0"/>
          <w:szCs w:val="24"/>
          <w:lang w:val="en-US"/>
        </w:rPr>
        <w:softHyphen/>
        <w:t>fadə olunur. Penisillinazaya qarşı dözümsüzdür, lakin mədənin turş mühi</w:t>
      </w:r>
      <w:r w:rsidRPr="00925D4B">
        <w:rPr>
          <w:rFonts w:ascii="Times New Roman" w:hAnsi="Times New Roman"/>
          <w:b w:val="0"/>
          <w:szCs w:val="24"/>
          <w:lang w:val="en-US"/>
        </w:rPr>
        <w:softHyphen/>
      </w:r>
      <w:r w:rsidRPr="00925D4B">
        <w:rPr>
          <w:rFonts w:ascii="Times New Roman" w:hAnsi="Times New Roman"/>
          <w:b w:val="0"/>
          <w:szCs w:val="24"/>
          <w:lang w:val="en-US"/>
        </w:rPr>
        <w:softHyphen/>
        <w:t>tində parçalanmır. Odur ki, daxilə təyin olunur. Parenteral (əzələ</w:t>
      </w:r>
      <w:r w:rsidRPr="00925D4B">
        <w:rPr>
          <w:rFonts w:ascii="Times New Roman" w:hAnsi="Times New Roman"/>
          <w:b w:val="0"/>
          <w:szCs w:val="24"/>
          <w:lang w:val="en-US"/>
        </w:rPr>
        <w:softHyphen/>
        <w:t xml:space="preserve">daxili və venadaxili) inyeksiya üçün ampisillinin natrium duzu şəklində buraxılır. HEB-i keçir. Penisillin preparatlarına qarşı həssaslığın yüksəldiyi hallarda, infeksion mononukleoz və limfoleykozda istifadəsi əks göstərişdir. Amoksillin benzol nüvəsində əlavə hidroksil (-OH) qrupunun olması ilə ampisillindən fərqlənir. Təsir mexanizmi, təsir spektri, istifadəsinə göstəriş və əks göstərişlər görə ampisillindən demək olar ki, fərqlənmir. </w:t>
      </w:r>
    </w:p>
    <w:p w:rsidR="00910725" w:rsidRPr="00925D4B" w:rsidRDefault="00EB4746" w:rsidP="00910725">
      <w:pPr>
        <w:pStyle w:val="2"/>
        <w:rPr>
          <w:rFonts w:ascii="Times New Roman" w:hAnsi="Times New Roman"/>
          <w:b w:val="0"/>
          <w:szCs w:val="24"/>
          <w:lang w:val="en-US"/>
        </w:rPr>
      </w:pPr>
      <w:r>
        <w:rPr>
          <w:rFonts w:ascii="Times New Roman" w:hAnsi="Times New Roman"/>
          <w:b w:val="0"/>
          <w:szCs w:val="24"/>
          <w:lang w:val="en-US"/>
        </w:rPr>
        <w:t xml:space="preserve">    </w:t>
      </w:r>
      <w:r w:rsidR="00910725" w:rsidRPr="00925D4B">
        <w:rPr>
          <w:rFonts w:ascii="Times New Roman" w:hAnsi="Times New Roman"/>
          <w:b w:val="0"/>
          <w:szCs w:val="24"/>
          <w:lang w:val="en-US"/>
        </w:rPr>
        <w:t>Bakampisillin, lenampisillin və telampisillin ampisillinin efrli birləş</w:t>
      </w:r>
      <w:r w:rsidR="00910725" w:rsidRPr="00925D4B">
        <w:rPr>
          <w:rFonts w:ascii="Times New Roman" w:hAnsi="Times New Roman"/>
          <w:b w:val="0"/>
          <w:szCs w:val="24"/>
          <w:lang w:val="en-US"/>
        </w:rPr>
        <w:softHyphen/>
        <w:t>mə</w:t>
      </w:r>
      <w:r w:rsidR="00910725" w:rsidRPr="00925D4B">
        <w:rPr>
          <w:rFonts w:ascii="Times New Roman" w:hAnsi="Times New Roman"/>
          <w:b w:val="0"/>
          <w:szCs w:val="24"/>
          <w:lang w:val="en-US"/>
        </w:rPr>
        <w:softHyphen/>
        <w:t>ləridir. Ampisillinin tiazolidin həlqəsindəki sərbəst karboksil qrupu</w:t>
      </w:r>
      <w:r w:rsidR="00910725" w:rsidRPr="00925D4B">
        <w:rPr>
          <w:rFonts w:ascii="Times New Roman" w:hAnsi="Times New Roman"/>
          <w:b w:val="0"/>
          <w:szCs w:val="24"/>
          <w:lang w:val="en-US"/>
        </w:rPr>
        <w:softHyphen/>
        <w:t>nun üzvi əsaslarla efirləşdirilməsi nəticəsində alınır. Hər üç preparat ampi</w:t>
      </w:r>
      <w:r w:rsidR="00910725" w:rsidRPr="00925D4B">
        <w:rPr>
          <w:rFonts w:ascii="Times New Roman" w:hAnsi="Times New Roman"/>
          <w:b w:val="0"/>
          <w:szCs w:val="24"/>
          <w:lang w:val="en-US"/>
        </w:rPr>
        <w:softHyphen/>
        <w:t>sillinlə müqayisədə daha lipofil birləşmələrdir, mədə-bağırsaq trak</w:t>
      </w:r>
      <w:r w:rsidR="00910725" w:rsidRPr="00925D4B">
        <w:rPr>
          <w:rFonts w:ascii="Times New Roman" w:hAnsi="Times New Roman"/>
          <w:b w:val="0"/>
          <w:szCs w:val="24"/>
          <w:lang w:val="en-US"/>
        </w:rPr>
        <w:softHyphen/>
        <w:t xml:space="preserve">tından daha yaxşı və daha çox (təqribən, 90-95% ) absorbsiya olunur. </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Karbenisillin, tikarsillin karboksipenisillinlər qrupunun, mezlosillin, piperasillin və azlosillin ureidopenisillinlər qrupunun nümayəndəsidir. Mədə-bağırsaq traktından pis absorbsiya olundu</w:t>
      </w:r>
      <w:r w:rsidR="00D34307">
        <w:rPr>
          <w:rFonts w:ascii="Times New Roman" w:hAnsi="Times New Roman"/>
          <w:b w:val="0"/>
          <w:szCs w:val="24"/>
          <w:lang w:val="en-US"/>
        </w:rPr>
        <w:softHyphen/>
      </w:r>
      <w:r w:rsidRPr="00925D4B">
        <w:rPr>
          <w:rFonts w:ascii="Times New Roman" w:hAnsi="Times New Roman"/>
          <w:b w:val="0"/>
          <w:szCs w:val="24"/>
          <w:lang w:val="en-US"/>
        </w:rPr>
        <w:t>ğuna görə bu prepa</w:t>
      </w:r>
      <w:r w:rsidRPr="00925D4B">
        <w:rPr>
          <w:rFonts w:ascii="Times New Roman" w:hAnsi="Times New Roman"/>
          <w:b w:val="0"/>
          <w:szCs w:val="24"/>
          <w:lang w:val="en-US"/>
        </w:rPr>
        <w:softHyphen/>
        <w:t>ratlar orqanizmə parenteral yolla təyin edilir.</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Karboksipenisillinlər və ureidopenisillinlər qrupuna xas olan ümumi və oxşar cəhət bu və ya digər dərəcədə Pseudomonas aeruginosa törədicilərinə qarşı effektiv olmasıdır. Odur ki, bu preparatları antipsev</w:t>
      </w:r>
      <w:r w:rsidRPr="00925D4B">
        <w:rPr>
          <w:rFonts w:ascii="Times New Roman" w:hAnsi="Times New Roman"/>
          <w:b w:val="0"/>
          <w:szCs w:val="24"/>
          <w:lang w:val="en-US"/>
        </w:rPr>
        <w:softHyphen/>
        <w:t>do</w:t>
      </w:r>
      <w:r w:rsidRPr="00925D4B">
        <w:rPr>
          <w:rFonts w:ascii="Times New Roman" w:hAnsi="Times New Roman"/>
          <w:b w:val="0"/>
          <w:szCs w:val="24"/>
          <w:lang w:val="en-US"/>
        </w:rPr>
        <w:softHyphen/>
      </w:r>
      <w:r w:rsidRPr="00925D4B">
        <w:rPr>
          <w:rFonts w:ascii="Times New Roman" w:hAnsi="Times New Roman"/>
          <w:b w:val="0"/>
          <w:szCs w:val="24"/>
          <w:lang w:val="en-US"/>
        </w:rPr>
        <w:softHyphen/>
        <w:t>monal penisil</w:t>
      </w:r>
      <w:r w:rsidRPr="00925D4B">
        <w:rPr>
          <w:rFonts w:ascii="Times New Roman" w:hAnsi="Times New Roman"/>
          <w:b w:val="0"/>
          <w:szCs w:val="24"/>
          <w:lang w:val="en-US"/>
        </w:rPr>
        <w:softHyphen/>
        <w:t>linlər adlandırırlar. Antibakterial təsir spektrinə görə bu preparat</w:t>
      </w:r>
      <w:r w:rsidRPr="00925D4B">
        <w:rPr>
          <w:rFonts w:ascii="Times New Roman" w:hAnsi="Times New Roman"/>
          <w:b w:val="0"/>
          <w:szCs w:val="24"/>
          <w:lang w:val="en-US"/>
        </w:rPr>
        <w:softHyphen/>
        <w:t>ların aminopenisillinlərdən (məs. ampisillin) əsas fərqi, Pseudomonas aeru</w:t>
      </w:r>
      <w:r w:rsidRPr="00925D4B">
        <w:rPr>
          <w:rFonts w:ascii="Times New Roman" w:hAnsi="Times New Roman"/>
          <w:b w:val="0"/>
          <w:szCs w:val="24"/>
          <w:lang w:val="en-US"/>
        </w:rPr>
        <w:softHyphen/>
        <w:t>ginosa, indol-müsbət proteus tipləri, enterobakte</w:t>
      </w:r>
      <w:r w:rsidRPr="00925D4B">
        <w:rPr>
          <w:rFonts w:ascii="Times New Roman" w:hAnsi="Times New Roman"/>
          <w:b w:val="0"/>
          <w:szCs w:val="24"/>
          <w:lang w:val="en-US"/>
        </w:rPr>
        <w:softHyphen/>
        <w:t xml:space="preserve">riyalar və </w:t>
      </w:r>
      <w:r w:rsidRPr="006D1DD0">
        <w:rPr>
          <w:rFonts w:ascii="Times New Roman" w:hAnsi="Times New Roman"/>
          <w:b w:val="0"/>
          <w:szCs w:val="24"/>
          <w:lang w:val="en-US"/>
        </w:rPr>
        <w:t>Bacte</w:t>
      </w:r>
      <w:r w:rsidRPr="00925D4B">
        <w:rPr>
          <w:rFonts w:ascii="Times New Roman" w:hAnsi="Times New Roman"/>
          <w:b w:val="0"/>
          <w:szCs w:val="24"/>
          <w:lang w:val="en-US"/>
        </w:rPr>
        <w:softHyphen/>
      </w:r>
      <w:r w:rsidRPr="006D1DD0">
        <w:rPr>
          <w:rFonts w:ascii="Times New Roman" w:hAnsi="Times New Roman"/>
          <w:b w:val="0"/>
          <w:szCs w:val="24"/>
          <w:lang w:val="en-US"/>
        </w:rPr>
        <w:t>ro</w:t>
      </w:r>
      <w:r w:rsidRPr="00925D4B">
        <w:rPr>
          <w:rFonts w:ascii="Times New Roman" w:hAnsi="Times New Roman"/>
          <w:b w:val="0"/>
          <w:szCs w:val="24"/>
          <w:lang w:val="en-US"/>
        </w:rPr>
        <w:softHyphen/>
      </w:r>
      <w:r w:rsidRPr="006D1DD0">
        <w:rPr>
          <w:rFonts w:ascii="Times New Roman" w:hAnsi="Times New Roman"/>
          <w:b w:val="0"/>
          <w:szCs w:val="24"/>
          <w:lang w:val="en-US"/>
        </w:rPr>
        <w:t>idesfragilis</w:t>
      </w:r>
      <w:r w:rsidRPr="00925D4B">
        <w:rPr>
          <w:rFonts w:ascii="Times New Roman" w:hAnsi="Times New Roman"/>
          <w:b w:val="0"/>
          <w:szCs w:val="24"/>
          <w:lang w:val="en-US"/>
        </w:rPr>
        <w:t xml:space="preserve"> kimi mikroorqanizmlər tərəfindən xromosomların vasitəçi</w:t>
      </w:r>
      <w:r w:rsidRPr="00925D4B">
        <w:rPr>
          <w:rFonts w:ascii="Times New Roman" w:hAnsi="Times New Roman"/>
          <w:b w:val="0"/>
          <w:szCs w:val="24"/>
          <w:lang w:val="en-US"/>
        </w:rPr>
        <w:softHyphen/>
        <w:t>liyilə sintez olunan beta-laktamazalara qarşı dözümlü olması və bu mikrob infeksiyalarında arzuolunan terapevtik effekt törətməsidir. İstehsalı baha başa gəldiyindən bu preparatların satış qiyməti yük</w:t>
      </w:r>
      <w:r w:rsidRPr="00925D4B">
        <w:rPr>
          <w:rFonts w:ascii="Times New Roman" w:hAnsi="Times New Roman"/>
          <w:b w:val="0"/>
          <w:szCs w:val="24"/>
          <w:lang w:val="en-US"/>
        </w:rPr>
        <w:softHyphen/>
        <w:t>səkdir. Odur ki, ancaq digər penisillinlərin təsir göstərmədiyi xromo</w:t>
      </w:r>
      <w:r w:rsidRPr="00925D4B">
        <w:rPr>
          <w:rFonts w:ascii="Times New Roman" w:hAnsi="Times New Roman"/>
          <w:b w:val="0"/>
          <w:szCs w:val="24"/>
          <w:lang w:val="en-US"/>
        </w:rPr>
        <w:softHyphen/>
        <w:t>somal beta-laktamaza sintez edən bakteriyaların törətdiyi infeksiya</w:t>
      </w:r>
      <w:r w:rsidRPr="00925D4B">
        <w:rPr>
          <w:rFonts w:ascii="Times New Roman" w:hAnsi="Times New Roman"/>
          <w:b w:val="0"/>
          <w:szCs w:val="24"/>
          <w:lang w:val="en-US"/>
        </w:rPr>
        <w:softHyphen/>
        <w:t xml:space="preserve">larda istifadə olunması məsləhət bilinir.     </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w:t>
      </w:r>
      <w:r w:rsidR="00EB4746">
        <w:rPr>
          <w:rFonts w:ascii="Times New Roman" w:hAnsi="Times New Roman"/>
          <w:b w:val="0"/>
          <w:szCs w:val="24"/>
          <w:lang w:val="en-US"/>
        </w:rPr>
        <w:t xml:space="preserve">Amdinosillin (mesillinam) kimyəvi quruluşca </w:t>
      </w:r>
      <w:r w:rsidRPr="00925D4B">
        <w:rPr>
          <w:rFonts w:ascii="Times New Roman" w:hAnsi="Times New Roman"/>
          <w:b w:val="0"/>
          <w:szCs w:val="24"/>
          <w:lang w:val="en-US"/>
        </w:rPr>
        <w:t>penisillinlərin yeni nüma</w:t>
      </w:r>
      <w:r w:rsidRPr="00925D4B">
        <w:rPr>
          <w:rFonts w:ascii="Times New Roman" w:hAnsi="Times New Roman"/>
          <w:b w:val="0"/>
          <w:szCs w:val="24"/>
          <w:lang w:val="en-US"/>
        </w:rPr>
        <w:softHyphen/>
      </w:r>
      <w:r w:rsidRPr="00925D4B">
        <w:rPr>
          <w:rFonts w:ascii="Times New Roman" w:hAnsi="Times New Roman"/>
          <w:b w:val="0"/>
          <w:szCs w:val="24"/>
          <w:lang w:val="en-US"/>
        </w:rPr>
        <w:softHyphen/>
      </w:r>
      <w:r w:rsidRPr="00925D4B">
        <w:rPr>
          <w:rFonts w:ascii="Times New Roman" w:hAnsi="Times New Roman"/>
          <w:b w:val="0"/>
          <w:szCs w:val="24"/>
          <w:lang w:val="en-US"/>
        </w:rPr>
        <w:softHyphen/>
      </w:r>
      <w:r w:rsidRPr="00925D4B">
        <w:rPr>
          <w:rFonts w:ascii="Times New Roman" w:hAnsi="Times New Roman"/>
          <w:b w:val="0"/>
          <w:szCs w:val="24"/>
          <w:lang w:val="en-US"/>
        </w:rPr>
        <w:softHyphen/>
        <w:t>yəndəsi olan 3-laktam antibiotiklər qrupuna aiddir. Amdinosillin yalnız qram-mənfi bakteriyaların hüceyrə divarındakı penisillin bağ</w:t>
      </w:r>
      <w:r w:rsidRPr="00925D4B">
        <w:rPr>
          <w:rFonts w:ascii="Times New Roman" w:hAnsi="Times New Roman"/>
          <w:b w:val="0"/>
          <w:szCs w:val="24"/>
          <w:lang w:val="en-US"/>
        </w:rPr>
        <w:softHyphen/>
        <w:t xml:space="preserve">layan proteinlə əlaqəyə girir. Odur ki, ancaq qram-mənfi koklara qarşı antibakterial təsir göstərir. Preparatın bağırsaq çöplərinə, klebsiellərin müxtəlif növlərinə və enterobakteriyalara qarşı antibakterial fəallığı çox yüksəkdir. O, turşuya davamsızdır. Odur ki, parenteral yolla təyin edilir. </w:t>
      </w:r>
    </w:p>
    <w:p w:rsidR="005F6D3D" w:rsidRPr="006D1DD0" w:rsidRDefault="00910725" w:rsidP="005F6D3D">
      <w:pPr>
        <w:pStyle w:val="2"/>
        <w:spacing w:after="120"/>
        <w:rPr>
          <w:rFonts w:ascii="Times New Roman" w:hAnsi="Times New Roman"/>
          <w:szCs w:val="24"/>
          <w:lang w:val="az-Latn-AZ"/>
        </w:rPr>
      </w:pPr>
      <w:r w:rsidRPr="00925D4B">
        <w:rPr>
          <w:rFonts w:ascii="Times New Roman" w:hAnsi="Times New Roman"/>
          <w:b w:val="0"/>
          <w:i/>
          <w:szCs w:val="24"/>
          <w:lang w:val="en-US"/>
        </w:rPr>
        <w:t xml:space="preserve">  </w:t>
      </w:r>
      <w:r w:rsidRPr="00925D4B">
        <w:rPr>
          <w:rFonts w:ascii="Times New Roman" w:hAnsi="Times New Roman"/>
          <w:b w:val="0"/>
          <w:szCs w:val="24"/>
          <w:lang w:val="en-US"/>
        </w:rPr>
        <w:t xml:space="preserve"> </w:t>
      </w:r>
      <w:r w:rsidR="005F6D3D">
        <w:rPr>
          <w:rFonts w:ascii="Times New Roman" w:hAnsi="Times New Roman"/>
          <w:b w:val="0"/>
          <w:szCs w:val="24"/>
          <w:lang w:val="en-US"/>
        </w:rPr>
        <w:t xml:space="preserve">  </w:t>
      </w:r>
      <w:r w:rsidRPr="00925D4B">
        <w:rPr>
          <w:rFonts w:ascii="Times New Roman" w:hAnsi="Times New Roman"/>
          <w:b w:val="0"/>
          <w:szCs w:val="24"/>
          <w:lang w:val="en-US"/>
        </w:rPr>
        <w:t>Penisillinlərlə müalicə kursu dövründə ən arzuolunmaz hallardan biri bakteriyaların bu preparatlara öyrəşərək rezistentlik qazanmasıdır.</w:t>
      </w:r>
      <w:r w:rsidR="005F6D3D">
        <w:rPr>
          <w:rFonts w:ascii="Times New Roman" w:hAnsi="Times New Roman"/>
          <w:b w:val="0"/>
          <w:szCs w:val="24"/>
          <w:lang w:val="en-US"/>
        </w:rPr>
        <w:t xml:space="preserve"> </w:t>
      </w:r>
      <w:r w:rsidRPr="00925D4B">
        <w:rPr>
          <w:rFonts w:ascii="Times New Roman" w:hAnsi="Times New Roman"/>
          <w:b w:val="0"/>
          <w:szCs w:val="24"/>
          <w:lang w:val="en-US"/>
        </w:rPr>
        <w:t>Penisillinlər toksikliyi az olan dərman maddələri hesab olunur. Bununla belə, onlar müəyyən faiz (</w:t>
      </w:r>
      <w:r w:rsidRPr="006D1DD0">
        <w:rPr>
          <w:rFonts w:ascii="Times New Roman" w:hAnsi="Times New Roman"/>
          <w:b w:val="0"/>
          <w:szCs w:val="24"/>
          <w:lang w:val="en-US"/>
        </w:rPr>
        <w:sym w:font="Symbol" w:char="F07E"/>
      </w:r>
      <w:r w:rsidRPr="00925D4B">
        <w:rPr>
          <w:rFonts w:ascii="Times New Roman" w:hAnsi="Times New Roman"/>
          <w:b w:val="0"/>
          <w:szCs w:val="24"/>
          <w:lang w:val="en-US"/>
        </w:rPr>
        <w:t xml:space="preserve">1-10%) xəstələrdə allergik və qeyri-allergik tipli reaksiyalar törədə bilər. </w:t>
      </w:r>
    </w:p>
    <w:p w:rsidR="00910725" w:rsidRPr="006D1DD0" w:rsidRDefault="00910725" w:rsidP="00910725">
      <w:pPr>
        <w:pStyle w:val="2"/>
        <w:jc w:val="center"/>
        <w:rPr>
          <w:rFonts w:ascii="Times New Roman" w:hAnsi="Times New Roman"/>
          <w:szCs w:val="24"/>
          <w:lang w:val="az-Latn-AZ"/>
        </w:rPr>
      </w:pPr>
      <w:r w:rsidRPr="006D1DD0">
        <w:rPr>
          <w:rFonts w:ascii="Times New Roman" w:hAnsi="Times New Roman"/>
          <w:szCs w:val="24"/>
          <w:lang w:val="az-Latn-AZ"/>
        </w:rPr>
        <w:t>Beta-laktamazaların inhibitorları</w:t>
      </w:r>
    </w:p>
    <w:p w:rsidR="00910725" w:rsidRPr="006D1DD0" w:rsidRDefault="00910725" w:rsidP="005F6D3D">
      <w:pPr>
        <w:pStyle w:val="2"/>
        <w:rPr>
          <w:rFonts w:ascii="Times New Roman" w:hAnsi="Times New Roman"/>
          <w:b w:val="0"/>
          <w:i/>
          <w:szCs w:val="24"/>
          <w:lang w:val="az-Latn-AZ"/>
        </w:rPr>
      </w:pPr>
      <w:r w:rsidRPr="006D1DD0">
        <w:rPr>
          <w:rFonts w:ascii="Times New Roman" w:hAnsi="Times New Roman"/>
          <w:b w:val="0"/>
          <w:szCs w:val="24"/>
          <w:lang w:val="az-Latn-AZ"/>
        </w:rPr>
        <w:t xml:space="preserve">     Beta-laktamazaların inhibitorlarına klavulan turşusu, sulbaktam və tazobaktam preparatları aid</w:t>
      </w:r>
      <w:r w:rsidR="00D34307">
        <w:rPr>
          <w:rFonts w:ascii="Times New Roman" w:hAnsi="Times New Roman"/>
          <w:b w:val="0"/>
          <w:szCs w:val="24"/>
          <w:lang w:val="az-Latn-AZ"/>
        </w:rPr>
        <w:t>dir.</w:t>
      </w:r>
      <w:r w:rsidRPr="006D1DD0">
        <w:rPr>
          <w:rFonts w:ascii="Times New Roman" w:hAnsi="Times New Roman"/>
          <w:b w:val="0"/>
          <w:szCs w:val="24"/>
          <w:lang w:val="az-Latn-AZ"/>
        </w:rPr>
        <w:t xml:space="preserve"> </w:t>
      </w:r>
    </w:p>
    <w:p w:rsidR="00910725" w:rsidRPr="006D1DD0" w:rsidRDefault="00910725" w:rsidP="00910725">
      <w:pPr>
        <w:pStyle w:val="2"/>
        <w:rPr>
          <w:rFonts w:ascii="Times New Roman" w:hAnsi="Times New Roman"/>
          <w:b w:val="0"/>
          <w:szCs w:val="24"/>
          <w:lang w:val="az-Latn-AZ"/>
        </w:rPr>
      </w:pPr>
      <w:r w:rsidRPr="006D1DD0">
        <w:rPr>
          <w:rFonts w:ascii="Times New Roman" w:hAnsi="Times New Roman"/>
          <w:b w:val="0"/>
          <w:szCs w:val="24"/>
          <w:lang w:val="az-Latn-AZ"/>
        </w:rPr>
        <w:t xml:space="preserve">     Klavulan turşusu Streptomyces clavuligers tipindən olan göbələk</w:t>
      </w:r>
      <w:r w:rsidRPr="006D1DD0">
        <w:rPr>
          <w:rFonts w:ascii="Times New Roman" w:hAnsi="Times New Roman"/>
          <w:b w:val="0"/>
          <w:szCs w:val="24"/>
          <w:lang w:val="az-Latn-AZ"/>
        </w:rPr>
        <w:softHyphen/>
        <w:t>lərdən alınan antibiotikdir. Qram-müsbət və qram-mənfi aerob və anae</w:t>
      </w:r>
      <w:r w:rsidRPr="006D1DD0">
        <w:rPr>
          <w:rFonts w:ascii="Times New Roman" w:hAnsi="Times New Roman"/>
          <w:b w:val="0"/>
          <w:szCs w:val="24"/>
          <w:lang w:val="az-Latn-AZ"/>
        </w:rPr>
        <w:softHyphen/>
        <w:t>rob kokların hasil etdiyi beta-laktamazaların spesifik inhibitorudur və fermenti geri-dönməz şəkildə blokada edir. Mədə-bağırsaq traktın</w:t>
      </w:r>
      <w:r w:rsidRPr="006D1DD0">
        <w:rPr>
          <w:rFonts w:ascii="Times New Roman" w:hAnsi="Times New Roman"/>
          <w:b w:val="0"/>
          <w:szCs w:val="24"/>
          <w:lang w:val="az-Latn-AZ"/>
        </w:rPr>
        <w:softHyphen/>
        <w:t>dan yaxşı sorulur. Tibbdə natrium və ya kalium duzu (natrium klavu</w:t>
      </w:r>
      <w:r w:rsidRPr="006D1DD0">
        <w:rPr>
          <w:rFonts w:ascii="Times New Roman" w:hAnsi="Times New Roman"/>
          <w:b w:val="0"/>
          <w:szCs w:val="24"/>
          <w:lang w:val="az-Latn-AZ"/>
        </w:rPr>
        <w:softHyphen/>
        <w:t>lanat   və ya kalium klavulanat) şəklində istifadə olunur. Kombinə</w:t>
      </w:r>
      <w:r w:rsidRPr="006D1DD0">
        <w:rPr>
          <w:rFonts w:ascii="Times New Roman" w:hAnsi="Times New Roman"/>
          <w:b w:val="0"/>
          <w:szCs w:val="24"/>
          <w:lang w:val="az-Latn-AZ"/>
        </w:rPr>
        <w:softHyphen/>
        <w:t>olun</w:t>
      </w:r>
      <w:r w:rsidRPr="006D1DD0">
        <w:rPr>
          <w:rFonts w:ascii="Times New Roman" w:hAnsi="Times New Roman"/>
          <w:b w:val="0"/>
          <w:szCs w:val="24"/>
          <w:lang w:val="az-Latn-AZ"/>
        </w:rPr>
        <w:softHyphen/>
        <w:t>muş Amok</w:t>
      </w:r>
      <w:r w:rsidRPr="006D1DD0">
        <w:rPr>
          <w:rFonts w:ascii="Times New Roman" w:hAnsi="Times New Roman"/>
          <w:b w:val="0"/>
          <w:szCs w:val="24"/>
          <w:lang w:val="az-Latn-AZ"/>
        </w:rPr>
        <w:softHyphen/>
        <w:t>siklav (amoksisilin + klavulan turşusu) və Timentin {Tibe</w:t>
      </w:r>
      <w:r w:rsidRPr="006D1DD0">
        <w:rPr>
          <w:rFonts w:ascii="Times New Roman" w:hAnsi="Times New Roman"/>
          <w:b w:val="0"/>
          <w:szCs w:val="24"/>
          <w:lang w:val="az-Latn-AZ"/>
        </w:rPr>
        <w:softHyphen/>
      </w:r>
      <w:r w:rsidRPr="006D1DD0">
        <w:rPr>
          <w:rFonts w:ascii="Times New Roman" w:hAnsi="Times New Roman"/>
          <w:b w:val="0"/>
          <w:szCs w:val="24"/>
          <w:lang w:val="az-Latn-AZ"/>
        </w:rPr>
        <w:softHyphen/>
        <w:t>tan (tikarsillin +klavulan turşusu)} prepa</w:t>
      </w:r>
      <w:r w:rsidRPr="006D1DD0">
        <w:rPr>
          <w:rFonts w:ascii="Times New Roman" w:hAnsi="Times New Roman"/>
          <w:b w:val="0"/>
          <w:szCs w:val="24"/>
          <w:lang w:val="az-Latn-AZ"/>
        </w:rPr>
        <w:softHyphen/>
        <w:t>rat</w:t>
      </w:r>
      <w:r w:rsidRPr="006D1DD0">
        <w:rPr>
          <w:rFonts w:ascii="Times New Roman" w:hAnsi="Times New Roman"/>
          <w:b w:val="0"/>
          <w:szCs w:val="24"/>
          <w:lang w:val="az-Latn-AZ"/>
        </w:rPr>
        <w:softHyphen/>
        <w:t xml:space="preserve">ların tərkibinə daxildir.  </w:t>
      </w:r>
    </w:p>
    <w:p w:rsidR="00910725" w:rsidRPr="006D1DD0" w:rsidRDefault="00910725" w:rsidP="00910725">
      <w:pPr>
        <w:pStyle w:val="2"/>
        <w:rPr>
          <w:rFonts w:ascii="Times New Roman" w:hAnsi="Times New Roman"/>
          <w:b w:val="0"/>
          <w:szCs w:val="24"/>
          <w:lang w:val="az-Latn-AZ"/>
        </w:rPr>
      </w:pPr>
      <w:r w:rsidRPr="006D1DD0">
        <w:rPr>
          <w:rFonts w:ascii="Times New Roman" w:hAnsi="Times New Roman"/>
          <w:b w:val="0"/>
          <w:szCs w:val="24"/>
          <w:lang w:val="az-Latn-AZ"/>
        </w:rPr>
        <w:t xml:space="preserve">    </w:t>
      </w:r>
      <w:r w:rsidR="005F6D3D">
        <w:rPr>
          <w:rFonts w:ascii="Times New Roman" w:hAnsi="Times New Roman"/>
          <w:b w:val="0"/>
          <w:szCs w:val="24"/>
          <w:lang w:val="az-Latn-AZ"/>
        </w:rPr>
        <w:t>S</w:t>
      </w:r>
      <w:r w:rsidRPr="006D1DD0">
        <w:rPr>
          <w:rFonts w:ascii="Times New Roman" w:hAnsi="Times New Roman"/>
          <w:b w:val="0"/>
          <w:szCs w:val="24"/>
          <w:lang w:val="az-Latn-AZ"/>
        </w:rPr>
        <w:t>ulbaktam hüceyrə baryerini yaxşı keçir, sulu məhlulu daha stabildir. Pnev</w:t>
      </w:r>
      <w:r w:rsidRPr="006D1DD0">
        <w:rPr>
          <w:rFonts w:ascii="Times New Roman" w:hAnsi="Times New Roman"/>
          <w:b w:val="0"/>
          <w:szCs w:val="24"/>
          <w:lang w:val="az-Latn-AZ"/>
        </w:rPr>
        <w:softHyphen/>
        <w:t>moniya, otit, sinusit, irinli cər</w:t>
      </w:r>
      <w:r w:rsidRPr="006D1DD0">
        <w:rPr>
          <w:rFonts w:ascii="Times New Roman" w:hAnsi="Times New Roman"/>
          <w:b w:val="0"/>
          <w:szCs w:val="24"/>
          <w:lang w:val="az-Latn-AZ"/>
        </w:rPr>
        <w:softHyphen/>
        <w:t>rahi (məs. abses, fleqmona, osteomielit, peritonit və s.) və mikrob etiologiyalı uroloji, eləcə də ginekoloji xəstə</w:t>
      </w:r>
      <w:r w:rsidRPr="006D1DD0">
        <w:rPr>
          <w:rFonts w:ascii="Times New Roman" w:hAnsi="Times New Roman"/>
          <w:b w:val="0"/>
          <w:szCs w:val="24"/>
          <w:lang w:val="az-Latn-AZ"/>
        </w:rPr>
        <w:softHyphen/>
        <w:t>liklər zamanı enteral və parenteral (əzələdaxili və venadaxili) yolla təyin olunur. Venadaxili inyeksiya məhlulu istifadədən əvvəl (ex temporae) hazırlan</w:t>
      </w:r>
      <w:r w:rsidRPr="006D1DD0">
        <w:rPr>
          <w:rFonts w:ascii="Times New Roman" w:hAnsi="Times New Roman"/>
          <w:b w:val="0"/>
          <w:szCs w:val="24"/>
          <w:lang w:val="az-Latn-AZ"/>
        </w:rPr>
        <w:softHyphen/>
        <w:t xml:space="preserve">malıdır. </w:t>
      </w:r>
    </w:p>
    <w:p w:rsidR="00910725" w:rsidRPr="00925D4B" w:rsidRDefault="00910725" w:rsidP="00666F91">
      <w:pPr>
        <w:pStyle w:val="2"/>
        <w:spacing w:after="120"/>
        <w:rPr>
          <w:rFonts w:ascii="Times New Roman" w:hAnsi="Times New Roman"/>
          <w:b w:val="0"/>
          <w:szCs w:val="24"/>
          <w:lang w:val="az-Latn-AZ"/>
        </w:rPr>
      </w:pPr>
      <w:r w:rsidRPr="006D1DD0">
        <w:rPr>
          <w:rFonts w:ascii="Times New Roman" w:hAnsi="Times New Roman"/>
          <w:b w:val="0"/>
          <w:szCs w:val="24"/>
          <w:lang w:val="az-Latn-AZ"/>
        </w:rPr>
        <w:t xml:space="preserve">     Tazobaktam triazolilmetilpenisillan turşusunun sulfon törəməsidir. Antibetalaktamaza fəallığına görə qravimetrik təsir gücü klavulan turşusuna bərabər, sulbaktamdan isə artıqdır. </w:t>
      </w:r>
      <w:r w:rsidRPr="00925D4B">
        <w:rPr>
          <w:rFonts w:ascii="Times New Roman" w:hAnsi="Times New Roman"/>
          <w:b w:val="0"/>
          <w:szCs w:val="24"/>
          <w:lang w:val="az-Latn-AZ"/>
        </w:rPr>
        <w:t>Tibbdə antibakterial dərman maddəsi kimi pipe</w:t>
      </w:r>
      <w:r w:rsidRPr="00925D4B">
        <w:rPr>
          <w:rFonts w:ascii="Times New Roman" w:hAnsi="Times New Roman"/>
          <w:b w:val="0"/>
          <w:szCs w:val="24"/>
          <w:lang w:val="az-Latn-AZ"/>
        </w:rPr>
        <w:softHyphen/>
      </w:r>
      <w:r w:rsidRPr="00925D4B">
        <w:rPr>
          <w:rFonts w:ascii="Times New Roman" w:hAnsi="Times New Roman"/>
          <w:b w:val="0"/>
          <w:szCs w:val="24"/>
          <w:lang w:val="az-Latn-AZ"/>
        </w:rPr>
        <w:softHyphen/>
        <w:t>rasillinlə kombinə olunmuş dərman forma</w:t>
      </w:r>
      <w:r w:rsidRPr="00925D4B">
        <w:rPr>
          <w:rFonts w:ascii="Times New Roman" w:hAnsi="Times New Roman"/>
          <w:b w:val="0"/>
          <w:szCs w:val="24"/>
          <w:lang w:val="az-Latn-AZ"/>
        </w:rPr>
        <w:softHyphen/>
        <w:t xml:space="preserve">sından Tazosin adı altında, istifadə olunur.    </w:t>
      </w:r>
    </w:p>
    <w:p w:rsidR="00910725" w:rsidRPr="006D1DD0" w:rsidRDefault="00910725" w:rsidP="00666F91">
      <w:pPr>
        <w:pStyle w:val="2"/>
        <w:jc w:val="center"/>
        <w:rPr>
          <w:rFonts w:ascii="Times New Roman" w:hAnsi="Times New Roman"/>
          <w:b w:val="0"/>
          <w:szCs w:val="24"/>
          <w:lang w:val="az-Latn-AZ"/>
        </w:rPr>
      </w:pPr>
      <w:r w:rsidRPr="006D1DD0">
        <w:rPr>
          <w:rFonts w:ascii="Times New Roman" w:hAnsi="Times New Roman"/>
          <w:szCs w:val="24"/>
          <w:lang w:val="az-Latn-AZ"/>
        </w:rPr>
        <w:t>Sefalosporinlər</w:t>
      </w:r>
    </w:p>
    <w:p w:rsidR="00910725" w:rsidRPr="006D1DD0" w:rsidRDefault="00910725" w:rsidP="00910725">
      <w:pPr>
        <w:pStyle w:val="2"/>
        <w:rPr>
          <w:rFonts w:ascii="Times New Roman" w:hAnsi="Times New Roman"/>
          <w:b w:val="0"/>
          <w:szCs w:val="24"/>
          <w:lang w:val="az-Latn-AZ"/>
        </w:rPr>
      </w:pPr>
      <w:r w:rsidRPr="006D1DD0">
        <w:rPr>
          <w:rFonts w:ascii="Times New Roman" w:hAnsi="Times New Roman"/>
          <w:b w:val="0"/>
          <w:szCs w:val="24"/>
          <w:lang w:val="az-Latn-AZ"/>
        </w:rPr>
        <w:t xml:space="preserve">     Sefalosporinlər qrupuna əsasını 7-aminosefalosporan turşusu təşkil edən təbii antibio</w:t>
      </w:r>
      <w:r w:rsidRPr="006D1DD0">
        <w:rPr>
          <w:rFonts w:ascii="Times New Roman" w:hAnsi="Times New Roman"/>
          <w:b w:val="0"/>
          <w:szCs w:val="24"/>
          <w:lang w:val="az-Latn-AZ"/>
        </w:rPr>
        <w:softHyphen/>
        <w:t>tiklər və onların sintetik törəmələri aid edilir.</w:t>
      </w:r>
      <w:r w:rsidR="00666F91">
        <w:rPr>
          <w:rFonts w:ascii="Times New Roman" w:hAnsi="Times New Roman"/>
          <w:b w:val="0"/>
          <w:szCs w:val="24"/>
          <w:lang w:val="az-Latn-AZ"/>
        </w:rPr>
        <w:t xml:space="preserve"> Bu qrupun </w:t>
      </w:r>
      <w:r w:rsidRPr="006D1DD0">
        <w:rPr>
          <w:rFonts w:ascii="Times New Roman" w:hAnsi="Times New Roman"/>
          <w:b w:val="0"/>
          <w:szCs w:val="24"/>
          <w:lang w:val="az-Latn-AZ"/>
        </w:rPr>
        <w:t xml:space="preserve">ilk təbii nümayəndəsi- </w:t>
      </w:r>
      <w:r w:rsidRPr="006D1DD0">
        <w:rPr>
          <w:rFonts w:ascii="Times New Roman" w:hAnsi="Times New Roman"/>
          <w:b w:val="0"/>
          <w:szCs w:val="24"/>
          <w:lang w:val="en-US"/>
        </w:rPr>
        <w:sym w:font="Symbol" w:char="F0B2"/>
      </w:r>
      <w:r w:rsidRPr="006D1DD0">
        <w:rPr>
          <w:rFonts w:ascii="Times New Roman" w:hAnsi="Times New Roman"/>
          <w:b w:val="0"/>
          <w:szCs w:val="24"/>
          <w:lang w:val="az-Latn-AZ"/>
        </w:rPr>
        <w:t>Cephalosporium acremo</w:t>
      </w:r>
      <w:r w:rsidRPr="006D1DD0">
        <w:rPr>
          <w:rFonts w:ascii="Times New Roman" w:hAnsi="Times New Roman"/>
          <w:b w:val="0"/>
          <w:szCs w:val="24"/>
          <w:lang w:val="az-Latn-AZ"/>
        </w:rPr>
        <w:softHyphen/>
        <w:t>nium</w:t>
      </w:r>
      <w:r w:rsidRPr="006D1DD0">
        <w:rPr>
          <w:rFonts w:ascii="Times New Roman" w:hAnsi="Times New Roman"/>
          <w:b w:val="0"/>
          <w:szCs w:val="24"/>
          <w:lang w:val="en-US"/>
        </w:rPr>
        <w:sym w:font="Symbol" w:char="F0B2"/>
      </w:r>
      <w:r w:rsidRPr="006D1DD0">
        <w:rPr>
          <w:rFonts w:ascii="Times New Roman" w:hAnsi="Times New Roman"/>
          <w:b w:val="0"/>
          <w:szCs w:val="24"/>
          <w:lang w:val="az-Latn-AZ"/>
        </w:rPr>
        <w:t xml:space="preserve"> 1948-ci ildə Brotzu tərəfindən alınmışdır. Sonralar yarımsintetik yolla bu sıradan çoxlu yeni antibiotiklər alındı. Hazırda istifadə olunan sefalosporinləri dörd qrupa ayırırlar:</w:t>
      </w:r>
    </w:p>
    <w:p w:rsidR="00910725" w:rsidRPr="006D1DD0" w:rsidRDefault="00910725" w:rsidP="00910725">
      <w:pPr>
        <w:pStyle w:val="2"/>
        <w:rPr>
          <w:rFonts w:ascii="Times New Roman" w:hAnsi="Times New Roman"/>
          <w:b w:val="0"/>
          <w:szCs w:val="24"/>
          <w:lang w:val="az-Latn-AZ"/>
        </w:rPr>
      </w:pPr>
      <w:r w:rsidRPr="006D1DD0">
        <w:rPr>
          <w:rFonts w:ascii="Times New Roman" w:hAnsi="Times New Roman"/>
          <w:b w:val="0"/>
          <w:szCs w:val="24"/>
          <w:lang w:val="az-Latn-AZ"/>
        </w:rPr>
        <w:t xml:space="preserve">                             a) I nəsil preparatlar </w:t>
      </w:r>
    </w:p>
    <w:p w:rsidR="00910725" w:rsidRPr="006D1DD0" w:rsidRDefault="00910725" w:rsidP="00910725">
      <w:pPr>
        <w:pStyle w:val="2"/>
        <w:rPr>
          <w:rFonts w:ascii="Times New Roman" w:hAnsi="Times New Roman"/>
          <w:b w:val="0"/>
          <w:i/>
          <w:szCs w:val="24"/>
          <w:lang w:val="az-Latn-AZ"/>
        </w:rPr>
      </w:pPr>
      <w:r w:rsidRPr="006D1DD0">
        <w:rPr>
          <w:rFonts w:ascii="Times New Roman" w:hAnsi="Times New Roman"/>
          <w:i/>
          <w:szCs w:val="24"/>
          <w:lang w:val="az-Latn-AZ"/>
        </w:rPr>
        <w:t xml:space="preserve">Sefalotin (Keflin), Sefaloridin (Seporin),  Sefaleksin,  Sefazolin (Kefzol),  Sefapirin,     Sefradin,   Sefadroksil </w:t>
      </w:r>
    </w:p>
    <w:p w:rsidR="00910725" w:rsidRPr="006D1DD0" w:rsidRDefault="00910725" w:rsidP="00910725">
      <w:pPr>
        <w:pStyle w:val="2"/>
        <w:rPr>
          <w:rFonts w:ascii="Times New Roman" w:hAnsi="Times New Roman"/>
          <w:b w:val="0"/>
          <w:szCs w:val="24"/>
          <w:lang w:val="az-Latn-AZ"/>
        </w:rPr>
      </w:pPr>
      <w:r w:rsidRPr="006D1DD0">
        <w:rPr>
          <w:rFonts w:ascii="Times New Roman" w:hAnsi="Times New Roman"/>
          <w:b w:val="0"/>
          <w:szCs w:val="24"/>
          <w:lang w:val="az-Latn-AZ"/>
        </w:rPr>
        <w:t xml:space="preserve">                             b) II nəsil preparatlar</w:t>
      </w:r>
    </w:p>
    <w:p w:rsidR="00910725" w:rsidRPr="006D1DD0" w:rsidRDefault="00910725" w:rsidP="00910725">
      <w:pPr>
        <w:pStyle w:val="2"/>
        <w:rPr>
          <w:rFonts w:ascii="Times New Roman" w:hAnsi="Times New Roman"/>
          <w:b w:val="0"/>
          <w:i/>
          <w:szCs w:val="24"/>
          <w:lang w:val="az-Latn-AZ"/>
        </w:rPr>
      </w:pPr>
      <w:r w:rsidRPr="006D1DD0">
        <w:rPr>
          <w:rFonts w:ascii="Times New Roman" w:hAnsi="Times New Roman"/>
          <w:i/>
          <w:szCs w:val="24"/>
          <w:lang w:val="az-Latn-AZ"/>
        </w:rPr>
        <w:t xml:space="preserve">Sefuroksim (Ketosef),  Sefoksitin,  Sefonisid,  Sefprozil,  Sefmetazol,  Sefotetan,   Seforanid,   Sefamandol,  Sefaklor,   Sefuroksim aksetil,  Sefprozil,  Lorakarbef  </w:t>
      </w:r>
    </w:p>
    <w:p w:rsidR="00910725" w:rsidRPr="006D1DD0" w:rsidRDefault="00910725" w:rsidP="00910725">
      <w:pPr>
        <w:pStyle w:val="2"/>
        <w:rPr>
          <w:rFonts w:ascii="Times New Roman" w:hAnsi="Times New Roman"/>
          <w:b w:val="0"/>
          <w:szCs w:val="24"/>
          <w:lang w:val="az-Latn-AZ"/>
        </w:rPr>
      </w:pPr>
      <w:r w:rsidRPr="006D1DD0">
        <w:rPr>
          <w:rFonts w:ascii="Times New Roman" w:hAnsi="Times New Roman"/>
          <w:b w:val="0"/>
          <w:szCs w:val="24"/>
          <w:lang w:val="az-Latn-AZ"/>
        </w:rPr>
        <w:t xml:space="preserve">                             c) III nəsil  preparatlar</w:t>
      </w:r>
    </w:p>
    <w:p w:rsidR="00910725" w:rsidRPr="006D1DD0" w:rsidRDefault="00910725" w:rsidP="00910725">
      <w:pPr>
        <w:pStyle w:val="2"/>
        <w:rPr>
          <w:rFonts w:ascii="Times New Roman" w:hAnsi="Times New Roman"/>
          <w:b w:val="0"/>
          <w:szCs w:val="24"/>
          <w:lang w:val="az-Latn-AZ"/>
        </w:rPr>
      </w:pPr>
      <w:r w:rsidRPr="006D1DD0">
        <w:rPr>
          <w:rFonts w:ascii="Times New Roman" w:hAnsi="Times New Roman"/>
          <w:i/>
          <w:szCs w:val="24"/>
          <w:lang w:val="az-Latn-AZ"/>
        </w:rPr>
        <w:t>Sefotaksim (Klaforan),  Seftriakson (Rosefin),  Seftrizoksim,  Seftizoksim,  Seftazidim (Fortum),  Sefoperazon (Sefobid),  Moksalaktam,  Sefiksim,  Sefpodoksim proksetil,  Seftibuten,  Sefsulodin,     Sefetamet,     Sefdinir,    Sefmenoksim,    Sefodizim</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d) </w:t>
      </w:r>
      <w:r w:rsidRPr="006D1DD0">
        <w:rPr>
          <w:rFonts w:ascii="Times New Roman" w:hAnsi="Times New Roman"/>
          <w:b w:val="0"/>
          <w:szCs w:val="24"/>
          <w:lang w:val="en-US"/>
        </w:rPr>
        <w:t>IV</w:t>
      </w:r>
      <w:r w:rsidRPr="00925D4B">
        <w:rPr>
          <w:rFonts w:ascii="Times New Roman" w:hAnsi="Times New Roman"/>
          <w:b w:val="0"/>
          <w:szCs w:val="24"/>
          <w:lang w:val="en-US"/>
        </w:rPr>
        <w:t xml:space="preserve"> nəsil  preparatlar</w:t>
      </w:r>
    </w:p>
    <w:p w:rsidR="00910725" w:rsidRPr="00925D4B" w:rsidRDefault="00910725" w:rsidP="00910725">
      <w:pPr>
        <w:pStyle w:val="2"/>
        <w:rPr>
          <w:rFonts w:ascii="Times New Roman" w:hAnsi="Times New Roman"/>
          <w:i/>
          <w:szCs w:val="24"/>
          <w:lang w:val="en-US"/>
        </w:rPr>
      </w:pPr>
      <w:r w:rsidRPr="00925D4B">
        <w:rPr>
          <w:rFonts w:ascii="Times New Roman" w:hAnsi="Times New Roman"/>
          <w:i/>
          <w:szCs w:val="24"/>
          <w:lang w:val="en-US"/>
        </w:rPr>
        <w:t>Sefepim,   Sefpirom</w:t>
      </w:r>
    </w:p>
    <w:p w:rsidR="00910725" w:rsidRPr="006D1DD0" w:rsidRDefault="00910725" w:rsidP="00910725">
      <w:pPr>
        <w:pStyle w:val="2"/>
        <w:tabs>
          <w:tab w:val="left" w:pos="4111"/>
        </w:tabs>
        <w:rPr>
          <w:rFonts w:ascii="Times New Roman" w:hAnsi="Times New Roman"/>
          <w:b w:val="0"/>
          <w:szCs w:val="24"/>
          <w:lang w:val="az-Latn-AZ"/>
        </w:rPr>
      </w:pPr>
      <w:r w:rsidRPr="00925D4B">
        <w:rPr>
          <w:rFonts w:ascii="Times New Roman" w:hAnsi="Times New Roman"/>
          <w:b w:val="0"/>
          <w:szCs w:val="24"/>
          <w:lang w:val="en-US"/>
        </w:rPr>
        <w:t xml:space="preserve">     Sefalosporinlər yüksək antibakterial </w:t>
      </w:r>
      <w:r w:rsidR="00666F91">
        <w:rPr>
          <w:rFonts w:ascii="Times New Roman" w:hAnsi="Times New Roman"/>
          <w:b w:val="0"/>
          <w:szCs w:val="24"/>
          <w:lang w:val="en-US"/>
        </w:rPr>
        <w:t>(</w:t>
      </w:r>
      <w:r w:rsidR="00666F91" w:rsidRPr="00925D4B">
        <w:rPr>
          <w:rFonts w:ascii="Times New Roman" w:hAnsi="Times New Roman"/>
          <w:b w:val="0"/>
          <w:szCs w:val="24"/>
          <w:lang w:val="en-US"/>
        </w:rPr>
        <w:t>bakterisid</w:t>
      </w:r>
      <w:r w:rsidR="00666F91">
        <w:rPr>
          <w:rFonts w:ascii="Times New Roman" w:hAnsi="Times New Roman"/>
          <w:b w:val="0"/>
          <w:szCs w:val="24"/>
          <w:lang w:val="en-US"/>
        </w:rPr>
        <w:t xml:space="preserve">) </w:t>
      </w:r>
      <w:r w:rsidRPr="00925D4B">
        <w:rPr>
          <w:rFonts w:ascii="Times New Roman" w:hAnsi="Times New Roman"/>
          <w:b w:val="0"/>
          <w:szCs w:val="24"/>
          <w:lang w:val="en-US"/>
        </w:rPr>
        <w:t>təsir spektrinə malikdir. Bu sıranın ilk nümayəndələri (</w:t>
      </w:r>
      <w:r w:rsidRPr="006D1DD0">
        <w:rPr>
          <w:rFonts w:ascii="Times New Roman" w:hAnsi="Times New Roman"/>
          <w:b w:val="0"/>
          <w:szCs w:val="24"/>
          <w:lang w:val="en-US"/>
        </w:rPr>
        <w:t>I</w:t>
      </w:r>
      <w:r w:rsidRPr="00925D4B">
        <w:rPr>
          <w:rFonts w:ascii="Times New Roman" w:hAnsi="Times New Roman"/>
          <w:b w:val="0"/>
          <w:szCs w:val="24"/>
          <w:lang w:val="en-US"/>
        </w:rPr>
        <w:t xml:space="preserve"> nəsil) geniş klinik istifadəyə 1960-cı illərin əvvəlində vəsiqə qazanmışdır. İlk sefalosporinlər olan sefalotin və sefaloridin parenteral yolla təyin olunan preparatlar olsa, sonralar bu qrupun enteral (və ya parenteral) yolla təyin olunan nümayəndələri (məs. sefaleksin) də alındı. </w:t>
      </w:r>
      <w:r w:rsidRPr="006D1DD0">
        <w:rPr>
          <w:rFonts w:ascii="Times New Roman" w:hAnsi="Times New Roman"/>
          <w:b w:val="0"/>
          <w:szCs w:val="24"/>
          <w:lang w:val="en-US"/>
        </w:rPr>
        <w:t>I</w:t>
      </w:r>
      <w:r w:rsidRPr="00925D4B">
        <w:rPr>
          <w:rFonts w:ascii="Times New Roman" w:hAnsi="Times New Roman"/>
          <w:b w:val="0"/>
          <w:szCs w:val="24"/>
          <w:lang w:val="en-US"/>
        </w:rPr>
        <w:t xml:space="preserve"> nəsil preparatlar, əsasən, qram-müsbət bakteriyalara </w:t>
      </w:r>
      <w:r w:rsidRPr="006D1DD0">
        <w:rPr>
          <w:rFonts w:ascii="Times New Roman" w:hAnsi="Times New Roman"/>
          <w:b w:val="0"/>
          <w:szCs w:val="24"/>
          <w:lang w:val="az-Latn-AZ"/>
        </w:rPr>
        <w:t>qarşı yüksək farmakoloji fəallıq göstərir. II nəsil preparatlar I nəsil sefalosporinlərin molekulunun modifi</w:t>
      </w:r>
      <w:r w:rsidRPr="006D1DD0">
        <w:rPr>
          <w:rFonts w:ascii="Times New Roman" w:hAnsi="Times New Roman"/>
          <w:b w:val="0"/>
          <w:szCs w:val="24"/>
          <w:lang w:val="az-Latn-AZ"/>
        </w:rPr>
        <w:softHyphen/>
        <w:t>ka</w:t>
      </w:r>
      <w:r w:rsidRPr="006D1DD0">
        <w:rPr>
          <w:rFonts w:ascii="Times New Roman" w:hAnsi="Times New Roman"/>
          <w:b w:val="0"/>
          <w:szCs w:val="24"/>
          <w:lang w:val="az-Latn-AZ"/>
        </w:rPr>
        <w:softHyphen/>
        <w:t>siyası (7-amino qrupa daha polyar radikallar əravə etməklə) yolu ilə alınmışdır. Struktur dəyişikliyi bu preparatların beta-laktamazaya qarşı daha dözümlü və təsir spektrinin daha geniş olmasını imkan vermişdir. Onlar qram-mənfi aerob törədicilərə qarşı da aktivdir, qonokoklara, penisillinədözümlü mikroblara antibakterial təsiri I nəsil preparatlardan daha güclüdür. Bu qrupun nümayəndələri sefoksitin, sefotetan və sef</w:t>
      </w:r>
      <w:r w:rsidRPr="006D1DD0">
        <w:rPr>
          <w:rFonts w:ascii="Times New Roman" w:hAnsi="Times New Roman"/>
          <w:b w:val="0"/>
          <w:szCs w:val="24"/>
          <w:lang w:val="az-Latn-AZ"/>
        </w:rPr>
        <w:softHyphen/>
        <w:t>me</w:t>
      </w:r>
      <w:r w:rsidRPr="006D1DD0">
        <w:rPr>
          <w:rFonts w:ascii="Times New Roman" w:hAnsi="Times New Roman"/>
          <w:b w:val="0"/>
          <w:szCs w:val="24"/>
          <w:lang w:val="az-Latn-AZ"/>
        </w:rPr>
        <w:softHyphen/>
      </w:r>
      <w:r w:rsidRPr="006D1DD0">
        <w:rPr>
          <w:rFonts w:ascii="Times New Roman" w:hAnsi="Times New Roman"/>
          <w:b w:val="0"/>
          <w:szCs w:val="24"/>
          <w:lang w:val="az-Latn-AZ"/>
        </w:rPr>
        <w:softHyphen/>
        <w:t>tazol Streptomyces-dən alındığına (onları sefamisinlər adlan</w:t>
      </w:r>
      <w:r w:rsidRPr="006D1DD0">
        <w:rPr>
          <w:rFonts w:ascii="Times New Roman" w:hAnsi="Times New Roman"/>
          <w:b w:val="0"/>
          <w:szCs w:val="24"/>
          <w:lang w:val="az-Latn-AZ"/>
        </w:rPr>
        <w:softHyphen/>
        <w:t>dı</w:t>
      </w:r>
      <w:r w:rsidRPr="006D1DD0">
        <w:rPr>
          <w:rFonts w:ascii="Times New Roman" w:hAnsi="Times New Roman"/>
          <w:b w:val="0"/>
          <w:szCs w:val="24"/>
          <w:lang w:val="az-Latn-AZ"/>
        </w:rPr>
        <w:softHyphen/>
        <w:t>rırlar) və molekullarında beta-laktamazaya dözümlülüyü artıran 7α- metoksi qrupu olduğundan antibakterial təsir spektrləri daha genişdir və təsirləri bəzi törədicilərə (məs. E.coli, Klebsiella pneumoniae və s.) qarşı digər sefalosporinlərlə müqayisədə daha qüvvətlidir. Sefoksitin həm də B.fragilis-ə qarşı ən güclü təsir göstərən preparatlardan biridir. Sefami</w:t>
      </w:r>
      <w:r w:rsidRPr="006D1DD0">
        <w:rPr>
          <w:rFonts w:ascii="Times New Roman" w:hAnsi="Times New Roman"/>
          <w:b w:val="0"/>
          <w:szCs w:val="24"/>
          <w:lang w:val="az-Latn-AZ"/>
        </w:rPr>
        <w:softHyphen/>
        <w:t>sinlərin qarm-müsbət bakteriyalara təsiri nisbətən zəifdir.</w:t>
      </w:r>
    </w:p>
    <w:p w:rsidR="00C575BF" w:rsidRDefault="00910725" w:rsidP="00910725">
      <w:pPr>
        <w:pStyle w:val="2"/>
        <w:tabs>
          <w:tab w:val="left" w:pos="4111"/>
        </w:tabs>
        <w:rPr>
          <w:rFonts w:ascii="Times New Roman" w:hAnsi="Times New Roman"/>
          <w:b w:val="0"/>
          <w:szCs w:val="24"/>
          <w:lang w:val="az-Latn-AZ"/>
        </w:rPr>
      </w:pPr>
      <w:r w:rsidRPr="006D1DD0">
        <w:rPr>
          <w:rFonts w:ascii="Times New Roman" w:hAnsi="Times New Roman"/>
          <w:b w:val="0"/>
          <w:szCs w:val="24"/>
          <w:lang w:val="az-Latn-AZ"/>
        </w:rPr>
        <w:t xml:space="preserve">     III nəsil sefalosporinlər molekullarının 7-amino qrupuna daha komp</w:t>
      </w:r>
      <w:r w:rsidRPr="006D1DD0">
        <w:rPr>
          <w:rFonts w:ascii="Times New Roman" w:hAnsi="Times New Roman"/>
          <w:b w:val="0"/>
          <w:szCs w:val="24"/>
          <w:lang w:val="az-Latn-AZ"/>
        </w:rPr>
        <w:softHyphen/>
        <w:t>leks radikallar daxil olan birləşmələrdir. Odur ki, bu preparatlar beta-laktamazaya qarşı II nəsil sefalosporinlərlə müqayisədə daha dözüm</w:t>
      </w:r>
      <w:r w:rsidRPr="006D1DD0">
        <w:rPr>
          <w:rFonts w:ascii="Times New Roman" w:hAnsi="Times New Roman"/>
          <w:b w:val="0"/>
          <w:szCs w:val="24"/>
          <w:lang w:val="az-Latn-AZ"/>
        </w:rPr>
        <w:softHyphen/>
        <w:t>lüdür. Qram-mənfi bakteriyalara münasibətdə təsir spektrləri daha geniş</w:t>
      </w:r>
      <w:r w:rsidRPr="006D1DD0">
        <w:rPr>
          <w:rFonts w:ascii="Times New Roman" w:hAnsi="Times New Roman"/>
          <w:b w:val="0"/>
          <w:szCs w:val="24"/>
          <w:lang w:val="az-Latn-AZ"/>
        </w:rPr>
        <w:softHyphen/>
      </w:r>
      <w:r w:rsidRPr="006D1DD0">
        <w:rPr>
          <w:rFonts w:ascii="Times New Roman" w:hAnsi="Times New Roman"/>
          <w:b w:val="0"/>
          <w:szCs w:val="24"/>
          <w:lang w:val="az-Latn-AZ"/>
        </w:rPr>
        <w:softHyphen/>
        <w:t>dir. Praktik istifadə imkanlarına görə bu preparatların   əsas   üstünlüyü,   bəzi   nümayəndələrinin   P.aeru</w:t>
      </w:r>
      <w:r w:rsidRPr="006D1DD0">
        <w:rPr>
          <w:rFonts w:ascii="Times New Roman" w:hAnsi="Times New Roman"/>
          <w:b w:val="0"/>
          <w:szCs w:val="24"/>
          <w:lang w:val="az-Latn-AZ"/>
        </w:rPr>
        <w:softHyphen/>
        <w:t>gi</w:t>
      </w:r>
      <w:r w:rsidRPr="006D1DD0">
        <w:rPr>
          <w:rFonts w:ascii="Times New Roman" w:hAnsi="Times New Roman"/>
          <w:b w:val="0"/>
          <w:szCs w:val="24"/>
          <w:lang w:val="az-Latn-AZ"/>
        </w:rPr>
        <w:softHyphen/>
        <w:t>nosa</w:t>
      </w:r>
      <w:r w:rsidR="00C575BF">
        <w:rPr>
          <w:rFonts w:ascii="Times New Roman" w:hAnsi="Times New Roman"/>
          <w:b w:val="0"/>
          <w:szCs w:val="24"/>
          <w:lang w:val="az-Latn-AZ"/>
        </w:rPr>
        <w:t xml:space="preserve"> </w:t>
      </w:r>
      <w:r w:rsidRPr="006D1DD0">
        <w:rPr>
          <w:rFonts w:ascii="Times New Roman" w:hAnsi="Times New Roman"/>
          <w:b w:val="0"/>
          <w:szCs w:val="24"/>
          <w:lang w:val="az-Latn-AZ"/>
        </w:rPr>
        <w:t>törədicilərinə qarşı da effektiv olması, E.coli, Klebsiella pneumo</w:t>
      </w:r>
      <w:r w:rsidRPr="006D1DD0">
        <w:rPr>
          <w:rFonts w:ascii="Times New Roman" w:hAnsi="Times New Roman"/>
          <w:b w:val="0"/>
          <w:szCs w:val="24"/>
          <w:lang w:val="az-Latn-AZ"/>
        </w:rPr>
        <w:softHyphen/>
        <w:t>niae, P. Mirabilis kimi entero</w:t>
      </w:r>
      <w:r w:rsidRPr="006D1DD0">
        <w:rPr>
          <w:rFonts w:ascii="Times New Roman" w:hAnsi="Times New Roman"/>
          <w:b w:val="0"/>
          <w:szCs w:val="24"/>
          <w:lang w:val="az-Latn-AZ"/>
        </w:rPr>
        <w:softHyphen/>
        <w:t>bakteriyalara, mikroorqanizmlərin H.influ</w:t>
      </w:r>
      <w:r w:rsidRPr="006D1DD0">
        <w:rPr>
          <w:rFonts w:ascii="Times New Roman" w:hAnsi="Times New Roman"/>
          <w:b w:val="0"/>
          <w:szCs w:val="24"/>
          <w:lang w:val="az-Latn-AZ"/>
        </w:rPr>
        <w:softHyphen/>
        <w:t>enzae və Niesseria növlərinə qarşı daha güclü təsir göstərməsidir. III nəsil sefalosporinlərin farmakoloji sırası anti</w:t>
      </w:r>
      <w:r w:rsidRPr="006D1DD0">
        <w:rPr>
          <w:rFonts w:ascii="Times New Roman" w:hAnsi="Times New Roman"/>
          <w:b w:val="0"/>
          <w:szCs w:val="24"/>
          <w:lang w:val="az-Latn-AZ"/>
        </w:rPr>
        <w:softHyphen/>
        <w:t>psevdomonal aktivliklərinə görə dəyərləndirilir. Bu cəhətdən sefope</w:t>
      </w:r>
      <w:r w:rsidRPr="006D1DD0">
        <w:rPr>
          <w:rFonts w:ascii="Times New Roman" w:hAnsi="Times New Roman"/>
          <w:b w:val="0"/>
          <w:szCs w:val="24"/>
          <w:lang w:val="az-Latn-AZ"/>
        </w:rPr>
        <w:softHyphen/>
        <w:t>razon, seftazidim, sefsulodin və sefpiramid potensial aktiv preparatlar hesab olunur. Seftri</w:t>
      </w:r>
      <w:r w:rsidRPr="006D1DD0">
        <w:rPr>
          <w:rFonts w:ascii="Times New Roman" w:hAnsi="Times New Roman"/>
          <w:b w:val="0"/>
          <w:szCs w:val="24"/>
          <w:lang w:val="az-Latn-AZ"/>
        </w:rPr>
        <w:softHyphen/>
        <w:t xml:space="preserve">akson və sefotaksim HEB-i ən yaxşı keçən sefalosporinlər hesab olunur. </w:t>
      </w:r>
      <w:r w:rsidRPr="00925D4B">
        <w:rPr>
          <w:rFonts w:ascii="Times New Roman" w:hAnsi="Times New Roman"/>
          <w:b w:val="0"/>
          <w:szCs w:val="24"/>
          <w:lang w:val="az-Latn-AZ"/>
        </w:rPr>
        <w:t>Odur ki, baş beyinin iltihabı xəstəlikləri (məs. meningit) zamanı bu prepa</w:t>
      </w:r>
      <w:r w:rsidRPr="00925D4B">
        <w:rPr>
          <w:rFonts w:ascii="Times New Roman" w:hAnsi="Times New Roman"/>
          <w:b w:val="0"/>
          <w:szCs w:val="24"/>
          <w:lang w:val="az-Latn-AZ"/>
        </w:rPr>
        <w:softHyphen/>
        <w:t>ratlardan istifadə edilir.</w:t>
      </w:r>
      <w:r w:rsidR="00C575BF">
        <w:rPr>
          <w:rFonts w:ascii="Times New Roman" w:hAnsi="Times New Roman"/>
          <w:b w:val="0"/>
          <w:szCs w:val="24"/>
          <w:lang w:val="az-Latn-AZ"/>
        </w:rPr>
        <w:t xml:space="preserve"> </w:t>
      </w:r>
      <w:r w:rsidRPr="006D1DD0">
        <w:rPr>
          <w:rFonts w:ascii="Times New Roman" w:hAnsi="Times New Roman"/>
          <w:b w:val="0"/>
          <w:szCs w:val="24"/>
          <w:lang w:val="az-Latn-AZ"/>
        </w:rPr>
        <w:t>III nəsil sefalosporinlər</w:t>
      </w:r>
      <w:r w:rsidRPr="00925D4B">
        <w:rPr>
          <w:rFonts w:ascii="Times New Roman" w:hAnsi="Times New Roman"/>
          <w:b w:val="0"/>
          <w:szCs w:val="24"/>
          <w:lang w:val="az-Latn-AZ"/>
        </w:rPr>
        <w:t>in praktik əhəmiyyət kəsb edən ən mühüm xüsusiyyətlərindən biri, bəzi qarm-mənfi bakteriyalar (məs. enterobakteriyalar, sitrobakteriyalar və s.) tərəfindən sintez olunan daha geniş spektrli beta-laktamazalara (onları C sinif xromosomal beta-laktamazalar adlan</w:t>
      </w:r>
      <w:r w:rsidRPr="00925D4B">
        <w:rPr>
          <w:rFonts w:ascii="Times New Roman" w:hAnsi="Times New Roman"/>
          <w:b w:val="0"/>
          <w:szCs w:val="24"/>
          <w:lang w:val="az-Latn-AZ"/>
        </w:rPr>
        <w:softHyphen/>
        <w:t>dı</w:t>
      </w:r>
      <w:r w:rsidRPr="00925D4B">
        <w:rPr>
          <w:rFonts w:ascii="Times New Roman" w:hAnsi="Times New Roman"/>
          <w:b w:val="0"/>
          <w:szCs w:val="24"/>
          <w:lang w:val="az-Latn-AZ"/>
        </w:rPr>
        <w:softHyphen/>
        <w:t xml:space="preserve">rırlar) qarşı həssas olmasıdır. </w:t>
      </w:r>
      <w:r w:rsidR="00C575BF">
        <w:rPr>
          <w:rFonts w:ascii="Times New Roman" w:hAnsi="Times New Roman"/>
          <w:b w:val="0"/>
          <w:szCs w:val="24"/>
          <w:lang w:val="az-Latn-AZ"/>
        </w:rPr>
        <w:t xml:space="preserve">    </w:t>
      </w:r>
    </w:p>
    <w:p w:rsidR="00910725" w:rsidRPr="00925D4B" w:rsidRDefault="00C575BF" w:rsidP="00910725">
      <w:pPr>
        <w:pStyle w:val="2"/>
        <w:tabs>
          <w:tab w:val="left" w:pos="4111"/>
        </w:tabs>
        <w:rPr>
          <w:rFonts w:ascii="Times New Roman" w:hAnsi="Times New Roman"/>
          <w:b w:val="0"/>
          <w:szCs w:val="24"/>
          <w:lang w:val="en-US"/>
        </w:rPr>
      </w:pPr>
      <w:r>
        <w:rPr>
          <w:rFonts w:ascii="Times New Roman" w:hAnsi="Times New Roman"/>
          <w:b w:val="0"/>
          <w:szCs w:val="24"/>
          <w:lang w:val="az-Latn-AZ"/>
        </w:rPr>
        <w:t xml:space="preserve">    </w:t>
      </w:r>
      <w:r w:rsidR="00910725" w:rsidRPr="00925D4B">
        <w:rPr>
          <w:rFonts w:ascii="Times New Roman" w:hAnsi="Times New Roman"/>
          <w:b w:val="0"/>
          <w:szCs w:val="24"/>
          <w:lang w:val="az-Latn-AZ"/>
        </w:rPr>
        <w:t>IV nəsil preparatların molekulu həm müsbət, həm də mənfi</w:t>
      </w:r>
      <w:r w:rsidR="004F194E">
        <w:rPr>
          <w:rFonts w:ascii="Times New Roman" w:hAnsi="Times New Roman"/>
          <w:b w:val="0"/>
          <w:szCs w:val="24"/>
          <w:lang w:val="az-Latn-AZ"/>
        </w:rPr>
        <w:t xml:space="preserve"> </w:t>
      </w:r>
      <w:r w:rsidR="00910725" w:rsidRPr="00925D4B">
        <w:rPr>
          <w:rFonts w:ascii="Times New Roman" w:hAnsi="Times New Roman"/>
          <w:b w:val="0"/>
          <w:szCs w:val="24"/>
          <w:lang w:val="az-Latn-AZ"/>
        </w:rPr>
        <w:t xml:space="preserve">yük dayıyır. </w:t>
      </w:r>
      <w:r w:rsidR="004F194E">
        <w:rPr>
          <w:rFonts w:ascii="Times New Roman" w:hAnsi="Times New Roman"/>
          <w:b w:val="0"/>
          <w:szCs w:val="24"/>
          <w:lang w:val="az-Latn-AZ"/>
        </w:rPr>
        <w:t xml:space="preserve">Odur ki, </w:t>
      </w:r>
      <w:r w:rsidR="00910725" w:rsidRPr="00925D4B">
        <w:rPr>
          <w:rFonts w:ascii="Times New Roman" w:hAnsi="Times New Roman"/>
          <w:b w:val="0"/>
          <w:szCs w:val="24"/>
          <w:lang w:val="az-Latn-AZ"/>
        </w:rPr>
        <w:t>təsir spektrləri daha genişdir. Həm qram-mənfi, həm də qram-müsbət bakteriyaların törət</w:t>
      </w:r>
      <w:r w:rsidR="00910725" w:rsidRPr="00925D4B">
        <w:rPr>
          <w:rFonts w:ascii="Times New Roman" w:hAnsi="Times New Roman"/>
          <w:b w:val="0"/>
          <w:szCs w:val="24"/>
          <w:lang w:val="az-Latn-AZ"/>
        </w:rPr>
        <w:softHyphen/>
        <w:t xml:space="preserve">diyi infeksiyalarda terapevtik dəyərləri yüksək qiymətləndirilir. </w:t>
      </w:r>
      <w:r w:rsidR="00910725" w:rsidRPr="00925D4B">
        <w:rPr>
          <w:rFonts w:ascii="Times New Roman" w:hAnsi="Times New Roman"/>
          <w:b w:val="0"/>
          <w:szCs w:val="24"/>
          <w:lang w:val="en-US"/>
        </w:rPr>
        <w:t xml:space="preserve">Onlar C sinif xromosomal beta-laktamazalar sintez edən bakteriyalara qarşı da effektlidir. Tibbdə </w:t>
      </w:r>
      <w:r w:rsidR="00910725" w:rsidRPr="006D1DD0">
        <w:rPr>
          <w:rFonts w:ascii="Times New Roman" w:hAnsi="Times New Roman"/>
          <w:b w:val="0"/>
          <w:szCs w:val="24"/>
          <w:lang w:val="en-US"/>
        </w:rPr>
        <w:t>IV</w:t>
      </w:r>
      <w:r w:rsidR="00910725" w:rsidRPr="00925D4B">
        <w:rPr>
          <w:rFonts w:ascii="Times New Roman" w:hAnsi="Times New Roman"/>
          <w:b w:val="0"/>
          <w:szCs w:val="24"/>
          <w:lang w:val="en-US"/>
        </w:rPr>
        <w:t xml:space="preserve"> nəsil sefalosporinlərin iki nümayəndəsi- sefepim və sefpirom preparat</w:t>
      </w:r>
      <w:r w:rsidR="00910725" w:rsidRPr="00925D4B">
        <w:rPr>
          <w:rFonts w:ascii="Times New Roman" w:hAnsi="Times New Roman"/>
          <w:b w:val="0"/>
          <w:szCs w:val="24"/>
          <w:lang w:val="en-US"/>
        </w:rPr>
        <w:softHyphen/>
        <w:t>larından istifadə olunur. Aşağı tənəffüs yolu</w:t>
      </w:r>
      <w:r w:rsidR="00910725" w:rsidRPr="00925D4B">
        <w:rPr>
          <w:rFonts w:ascii="Times New Roman" w:hAnsi="Times New Roman"/>
          <w:b w:val="0"/>
          <w:szCs w:val="24"/>
          <w:lang w:val="en-US"/>
        </w:rPr>
        <w:softHyphen/>
      </w:r>
      <w:r w:rsidR="00910725" w:rsidRPr="00925D4B">
        <w:rPr>
          <w:rFonts w:ascii="Times New Roman" w:hAnsi="Times New Roman"/>
          <w:b w:val="0"/>
          <w:szCs w:val="24"/>
          <w:lang w:val="en-US"/>
        </w:rPr>
        <w:softHyphen/>
      </w:r>
      <w:r w:rsidR="00910725" w:rsidRPr="00925D4B">
        <w:rPr>
          <w:rFonts w:ascii="Times New Roman" w:hAnsi="Times New Roman"/>
          <w:b w:val="0"/>
          <w:szCs w:val="24"/>
          <w:lang w:val="en-US"/>
        </w:rPr>
        <w:softHyphen/>
        <w:t>nun, qarın boşluğu orqanlarının, sidik çıxarıcı sistemin, dəri, yum</w:t>
      </w:r>
      <w:r w:rsidR="00910725" w:rsidRPr="00925D4B">
        <w:rPr>
          <w:rFonts w:ascii="Times New Roman" w:hAnsi="Times New Roman"/>
          <w:b w:val="0"/>
          <w:szCs w:val="24"/>
          <w:lang w:val="en-US"/>
        </w:rPr>
        <w:softHyphen/>
        <w:t xml:space="preserve">şaq toxuma, sümük və oynaqların ağır infeksiyaları, sepsis və s. hallarda təyin olunur. Sefpirom venadaxili infuziya, sefepim isə v\d (3-5 dəqiqə müddətinə) və ə/d inyeksiya yolu ilə.  </w:t>
      </w:r>
    </w:p>
    <w:p w:rsidR="00910725" w:rsidRPr="006D1DD0" w:rsidRDefault="00910725" w:rsidP="0097260D">
      <w:pPr>
        <w:rPr>
          <w:b/>
          <w:i/>
          <w:szCs w:val="24"/>
          <w:lang w:val="az-Latn-AZ"/>
        </w:rPr>
      </w:pPr>
      <w:r w:rsidRPr="00925D4B">
        <w:rPr>
          <w:sz w:val="24"/>
          <w:szCs w:val="24"/>
          <w:lang w:val="en-US"/>
        </w:rPr>
        <w:t xml:space="preserve">     Sefalosporinlərin əksəriyyəti turşuya davamsız və lipidlərdə pis həll olan maddələrdir. Odur ki, orqanizmə, əsasən, parenteral yolla təyin olunur. </w:t>
      </w:r>
      <w:r w:rsidRPr="004F194E">
        <w:rPr>
          <w:sz w:val="24"/>
          <w:szCs w:val="24"/>
          <w:lang w:val="az-Latn-AZ"/>
        </w:rPr>
        <w:t>Sefalosporinlərin ən çox (müalicə alanların təqribən 5%-də) müşahidə olunan əlavə effektləri allergik reaksiyalardır. Allergik reaksi</w:t>
      </w:r>
      <w:r w:rsidRPr="004F194E">
        <w:rPr>
          <w:sz w:val="24"/>
          <w:szCs w:val="24"/>
          <w:lang w:val="az-Latn-AZ"/>
        </w:rPr>
        <w:softHyphen/>
        <w:t>ya</w:t>
      </w:r>
      <w:r w:rsidRPr="004F194E">
        <w:rPr>
          <w:sz w:val="24"/>
          <w:szCs w:val="24"/>
          <w:lang w:val="az-Latn-AZ"/>
        </w:rPr>
        <w:softHyphen/>
        <w:t>lar özünü daha çox dəri allergik reaksiyaları (dəridə səpgi, qaşıntı) şəkilində göstərir. Anafilaktik şok kimi kəskin allergik reaksiyalar çox nadir hallarda (penisillinlərlə müşahidə olunanın 0,01%-i qədər) baş verir. Mədə-bağırsaq traktına təşrihedici təsirinə görə oral yolla təyin olunan sefalosporinlər ürəkbulanma, qusma və diareya törədə bilər. Seftriakson və sefoperazon ən çox dispepsik pozğunluq törədən prepa</w:t>
      </w:r>
      <w:r w:rsidRPr="004F194E">
        <w:rPr>
          <w:sz w:val="24"/>
          <w:szCs w:val="24"/>
          <w:lang w:val="az-Latn-AZ"/>
        </w:rPr>
        <w:softHyphen/>
        <w:t>ratlar hesab olunur</w:t>
      </w:r>
      <w:r w:rsidR="004F194E">
        <w:rPr>
          <w:sz w:val="24"/>
          <w:szCs w:val="24"/>
          <w:lang w:val="az-Latn-AZ"/>
        </w:rPr>
        <w:t>.</w:t>
      </w:r>
      <w:r w:rsidRPr="004F194E">
        <w:rPr>
          <w:sz w:val="24"/>
          <w:szCs w:val="24"/>
          <w:lang w:val="az-Latn-AZ"/>
        </w:rPr>
        <w:t xml:space="preserve"> Venadaxili təyinatda flebit və tromboflebitlər baş verə bilər. Sefalosporinlər superinfeksiya törədə bilər (xüsusən, III nəsil preparatlar). III nəsil seflosporinlərin bütün nümayəndələri bağırsaq florasının miqdarını azaltdığından K vitamini çatışmazlığı yaradır və bu səbəbdən də protrombin indeksini uzada bilir. Odur ki, hemorragiya riski olan xəstələrə bu preparatların (xüsusən, moksalaktam) təyini zamanı ehtiyatlı olmaq lazımdır. </w:t>
      </w:r>
    </w:p>
    <w:p w:rsidR="00910725" w:rsidRPr="006D1DD0" w:rsidRDefault="00910725" w:rsidP="00910725">
      <w:pPr>
        <w:pStyle w:val="2"/>
        <w:jc w:val="center"/>
        <w:rPr>
          <w:rFonts w:ascii="Times New Roman" w:hAnsi="Times New Roman"/>
          <w:b w:val="0"/>
          <w:szCs w:val="24"/>
          <w:lang w:val="az-Latn-AZ"/>
        </w:rPr>
      </w:pPr>
      <w:r w:rsidRPr="006D1DD0">
        <w:rPr>
          <w:rFonts w:ascii="Times New Roman" w:hAnsi="Times New Roman"/>
          <w:szCs w:val="24"/>
          <w:lang w:val="az-Latn-AZ"/>
        </w:rPr>
        <w:t xml:space="preserve">Karbapenemlər </w:t>
      </w:r>
    </w:p>
    <w:p w:rsidR="00910725" w:rsidRPr="00925D4B" w:rsidRDefault="0097260D" w:rsidP="00910725">
      <w:pPr>
        <w:pStyle w:val="2"/>
        <w:rPr>
          <w:rFonts w:ascii="Times New Roman" w:hAnsi="Times New Roman"/>
          <w:b w:val="0"/>
          <w:szCs w:val="24"/>
          <w:lang w:val="az-Latn-AZ"/>
        </w:rPr>
      </w:pPr>
      <w:r w:rsidRPr="0097260D">
        <w:rPr>
          <w:rFonts w:ascii="Times New Roman" w:hAnsi="Times New Roman"/>
          <w:b w:val="0"/>
          <w:szCs w:val="24"/>
          <w:lang w:val="az-Latn-AZ"/>
        </w:rPr>
        <w:t xml:space="preserve">  </w:t>
      </w:r>
      <w:r>
        <w:rPr>
          <w:rFonts w:ascii="Times New Roman" w:hAnsi="Times New Roman"/>
          <w:b w:val="0"/>
          <w:szCs w:val="24"/>
          <w:lang w:val="az-Latn-AZ"/>
        </w:rPr>
        <w:t xml:space="preserve">   K</w:t>
      </w:r>
      <w:r w:rsidR="00910725" w:rsidRPr="006D1DD0">
        <w:rPr>
          <w:rFonts w:ascii="Times New Roman" w:hAnsi="Times New Roman"/>
          <w:b w:val="0"/>
          <w:szCs w:val="24"/>
          <w:lang w:val="az-Latn-AZ"/>
        </w:rPr>
        <w:t>arbapenemlər daha geniş antibakterial təsir spektrinə malik</w:t>
      </w:r>
      <w:r>
        <w:rPr>
          <w:rFonts w:ascii="Times New Roman" w:hAnsi="Times New Roman"/>
          <w:b w:val="0"/>
          <w:szCs w:val="24"/>
          <w:lang w:val="az-Latn-AZ"/>
        </w:rPr>
        <w:t>dir.</w:t>
      </w:r>
      <w:r w:rsidR="00910725" w:rsidRPr="006D1DD0">
        <w:rPr>
          <w:rFonts w:ascii="Times New Roman" w:hAnsi="Times New Roman"/>
          <w:b w:val="0"/>
          <w:szCs w:val="24"/>
          <w:lang w:val="az-Latn-AZ"/>
        </w:rPr>
        <w:t xml:space="preserve"> </w:t>
      </w:r>
      <w:r w:rsidR="00910725" w:rsidRPr="00925D4B">
        <w:rPr>
          <w:rFonts w:ascii="Times New Roman" w:hAnsi="Times New Roman"/>
          <w:b w:val="0"/>
          <w:szCs w:val="24"/>
          <w:lang w:val="az-Latn-AZ"/>
        </w:rPr>
        <w:t>Antibakterial maddə kimi karbapenemlərin iki nümayəndə</w:t>
      </w:r>
      <w:r w:rsidR="00910725" w:rsidRPr="00925D4B">
        <w:rPr>
          <w:rFonts w:ascii="Times New Roman" w:hAnsi="Times New Roman"/>
          <w:b w:val="0"/>
          <w:szCs w:val="24"/>
          <w:lang w:val="az-Latn-AZ"/>
        </w:rPr>
        <w:softHyphen/>
        <w:t xml:space="preserve">sindən- imipenem və meropenem  preparatlarından istifadə olunur. </w:t>
      </w:r>
    </w:p>
    <w:p w:rsidR="00910725" w:rsidRPr="00925D4B" w:rsidRDefault="00910725" w:rsidP="00910725">
      <w:pPr>
        <w:pStyle w:val="2"/>
        <w:rPr>
          <w:rFonts w:ascii="Times New Roman" w:hAnsi="Times New Roman"/>
          <w:b w:val="0"/>
          <w:szCs w:val="24"/>
          <w:lang w:val="az-Latn-AZ"/>
        </w:rPr>
      </w:pPr>
      <w:r w:rsidRPr="00925D4B">
        <w:rPr>
          <w:rFonts w:ascii="Times New Roman" w:hAnsi="Times New Roman"/>
          <w:b w:val="0"/>
          <w:szCs w:val="24"/>
          <w:lang w:val="az-Latn-AZ"/>
        </w:rPr>
        <w:t xml:space="preserve">     İmipenam </w:t>
      </w:r>
      <w:r w:rsidRPr="006D1DD0">
        <w:rPr>
          <w:rFonts w:ascii="Times New Roman" w:hAnsi="Times New Roman"/>
          <w:b w:val="0"/>
          <w:szCs w:val="24"/>
          <w:lang w:val="az-Latn-AZ"/>
        </w:rPr>
        <w:t>Streptomyces cattleya tipindən olan göbələklər tərəfindən sintez olunan tienamisin</w:t>
      </w:r>
      <w:r w:rsidRPr="00925D4B">
        <w:rPr>
          <w:rFonts w:ascii="Times New Roman" w:hAnsi="Times New Roman"/>
          <w:b w:val="0"/>
          <w:szCs w:val="24"/>
          <w:lang w:val="az-Latn-AZ"/>
        </w:rPr>
        <w:t>in</w:t>
      </w:r>
      <w:r w:rsidRPr="006D1DD0">
        <w:rPr>
          <w:rFonts w:ascii="Times New Roman" w:hAnsi="Times New Roman"/>
          <w:b w:val="0"/>
          <w:szCs w:val="24"/>
          <w:lang w:val="az-Latn-AZ"/>
        </w:rPr>
        <w:t xml:space="preserve"> N-forminido</w:t>
      </w:r>
      <w:r w:rsidRPr="00925D4B">
        <w:rPr>
          <w:rFonts w:ascii="Times New Roman" w:hAnsi="Times New Roman"/>
          <w:b w:val="0"/>
          <w:szCs w:val="24"/>
          <w:lang w:val="az-Latn-AZ"/>
        </w:rPr>
        <w:t>y</w:t>
      </w:r>
      <w:r w:rsidRPr="006D1DD0">
        <w:rPr>
          <w:rFonts w:ascii="Times New Roman" w:hAnsi="Times New Roman"/>
          <w:b w:val="0"/>
          <w:szCs w:val="24"/>
          <w:lang w:val="az-Latn-AZ"/>
        </w:rPr>
        <w:t>l törəməsidir.</w:t>
      </w:r>
      <w:r w:rsidRPr="00925D4B">
        <w:rPr>
          <w:rFonts w:ascii="Times New Roman" w:hAnsi="Times New Roman"/>
          <w:b w:val="0"/>
          <w:szCs w:val="24"/>
          <w:lang w:val="az-Latn-AZ"/>
        </w:rPr>
        <w:t xml:space="preserve"> </w:t>
      </w:r>
      <w:r w:rsidR="0097260D">
        <w:rPr>
          <w:rFonts w:ascii="Times New Roman" w:hAnsi="Times New Roman"/>
          <w:b w:val="0"/>
          <w:szCs w:val="24"/>
          <w:lang w:val="az-Latn-AZ"/>
        </w:rPr>
        <w:t>Q</w:t>
      </w:r>
      <w:r w:rsidRPr="00925D4B">
        <w:rPr>
          <w:rFonts w:ascii="Times New Roman" w:hAnsi="Times New Roman"/>
          <w:b w:val="0"/>
          <w:szCs w:val="24"/>
          <w:lang w:val="az-Latn-AZ"/>
        </w:rPr>
        <w:t>ram-müsbət və qram-mənfi mikroorqa</w:t>
      </w:r>
      <w:r w:rsidRPr="00925D4B">
        <w:rPr>
          <w:rFonts w:ascii="Times New Roman" w:hAnsi="Times New Roman"/>
          <w:b w:val="0"/>
          <w:szCs w:val="24"/>
          <w:lang w:val="az-Latn-AZ"/>
        </w:rPr>
        <w:softHyphen/>
        <w:t xml:space="preserve">nizmlərə, </w:t>
      </w:r>
      <w:r w:rsidRPr="006D1DD0">
        <w:rPr>
          <w:rFonts w:ascii="Times New Roman" w:hAnsi="Times New Roman"/>
          <w:b w:val="0"/>
          <w:szCs w:val="24"/>
          <w:lang w:val="en-US"/>
        </w:rPr>
        <w:sym w:font="Symbol" w:char="F062"/>
      </w:r>
      <w:r w:rsidRPr="00925D4B">
        <w:rPr>
          <w:rFonts w:ascii="Times New Roman" w:hAnsi="Times New Roman"/>
          <w:b w:val="0"/>
          <w:szCs w:val="24"/>
          <w:lang w:val="az-Latn-AZ"/>
        </w:rPr>
        <w:t>-lak</w:t>
      </w:r>
      <w:r w:rsidRPr="00925D4B">
        <w:rPr>
          <w:rFonts w:ascii="Times New Roman" w:hAnsi="Times New Roman"/>
          <w:b w:val="0"/>
          <w:szCs w:val="24"/>
          <w:lang w:val="az-Latn-AZ"/>
        </w:rPr>
        <w:softHyphen/>
        <w:t>ta</w:t>
      </w:r>
      <w:r w:rsidRPr="00925D4B">
        <w:rPr>
          <w:rFonts w:ascii="Times New Roman" w:hAnsi="Times New Roman"/>
          <w:b w:val="0"/>
          <w:szCs w:val="24"/>
          <w:lang w:val="az-Latn-AZ"/>
        </w:rPr>
        <w:softHyphen/>
        <w:t xml:space="preserve">maza fermenti sintez edən qram-mənfi koklara, əksər </w:t>
      </w:r>
      <w:r w:rsidRPr="006D1DD0">
        <w:rPr>
          <w:rFonts w:ascii="Times New Roman" w:hAnsi="Times New Roman"/>
          <w:b w:val="0"/>
          <w:szCs w:val="24"/>
          <w:lang w:val="en-US"/>
        </w:rPr>
        <w:sym w:font="Symbol" w:char="F062"/>
      </w:r>
      <w:r w:rsidRPr="00925D4B">
        <w:rPr>
          <w:rFonts w:ascii="Times New Roman" w:hAnsi="Times New Roman"/>
          <w:b w:val="0"/>
          <w:szCs w:val="24"/>
          <w:lang w:val="az-Latn-AZ"/>
        </w:rPr>
        <w:t>-laktam nüvəli antibio</w:t>
      </w:r>
      <w:r w:rsidRPr="00925D4B">
        <w:rPr>
          <w:rFonts w:ascii="Times New Roman" w:hAnsi="Times New Roman"/>
          <w:b w:val="0"/>
          <w:szCs w:val="24"/>
          <w:lang w:val="az-Latn-AZ"/>
        </w:rPr>
        <w:softHyphen/>
        <w:t xml:space="preserve">tiklərə qarşı dözümlü olan Pseudomonasaeruginosa, E. </w:t>
      </w:r>
      <w:r w:rsidRPr="006D1DD0">
        <w:rPr>
          <w:rStyle w:val="a5"/>
          <w:rFonts w:ascii="Times New Roman" w:hAnsi="Times New Roman"/>
          <w:b w:val="0"/>
          <w:szCs w:val="24"/>
          <w:lang w:val="az-Latn-AZ"/>
        </w:rPr>
        <w:t>c</w:t>
      </w:r>
      <w:r w:rsidRPr="00925D4B">
        <w:rPr>
          <w:rFonts w:ascii="Times New Roman" w:hAnsi="Times New Roman"/>
          <w:b w:val="0"/>
          <w:szCs w:val="24"/>
          <w:lang w:val="az-Latn-AZ"/>
        </w:rPr>
        <w:t>oli, Sarratia, Enterobacter və s. kimi törədicilərə qarşı yüksək anti</w:t>
      </w:r>
      <w:r w:rsidRPr="00925D4B">
        <w:rPr>
          <w:rFonts w:ascii="Times New Roman" w:hAnsi="Times New Roman"/>
          <w:b w:val="0"/>
          <w:szCs w:val="24"/>
          <w:lang w:val="az-Latn-AZ"/>
        </w:rPr>
        <w:softHyphen/>
        <w:t>mikrob fəallıq gös</w:t>
      </w:r>
      <w:r w:rsidRPr="00925D4B">
        <w:rPr>
          <w:rFonts w:ascii="Times New Roman" w:hAnsi="Times New Roman"/>
          <w:b w:val="0"/>
          <w:szCs w:val="24"/>
          <w:lang w:val="az-Latn-AZ"/>
        </w:rPr>
        <w:softHyphen/>
        <w:t>tərir. Xromosomal (C tip) beta-laktamazalara qarşı çox dözümlüdür. Penisillin və sefalosporinlərə dözümlülük göstərən əksər bakteriyalara qarşı yüksək aktivlik göstərir. Antibakterial təsir spektri penisillin və sefalosporinlərlə müqayisədə daha genişdir. Hazırda mövcud olan beta laktam nüvəli antibiotiklər içərisində (meropenemlə birlikdə) təsir spektri ən geniş olan preparatdır.</w:t>
      </w:r>
      <w:r w:rsidR="0097260D">
        <w:rPr>
          <w:rFonts w:ascii="Times New Roman" w:hAnsi="Times New Roman"/>
          <w:b w:val="0"/>
          <w:szCs w:val="24"/>
          <w:lang w:val="az-Latn-AZ"/>
        </w:rPr>
        <w:t xml:space="preserve"> </w:t>
      </w:r>
      <w:r w:rsidRPr="00925D4B">
        <w:rPr>
          <w:rFonts w:ascii="Times New Roman" w:hAnsi="Times New Roman"/>
          <w:b w:val="0"/>
          <w:szCs w:val="24"/>
          <w:lang w:val="az-Latn-AZ"/>
        </w:rPr>
        <w:t xml:space="preserve">  </w:t>
      </w:r>
    </w:p>
    <w:p w:rsidR="00910725" w:rsidRPr="00925D4B" w:rsidRDefault="00910725" w:rsidP="00910725">
      <w:pPr>
        <w:pStyle w:val="2"/>
        <w:rPr>
          <w:rFonts w:ascii="Times New Roman" w:hAnsi="Times New Roman"/>
          <w:b w:val="0"/>
          <w:szCs w:val="24"/>
          <w:lang w:val="az-Latn-AZ"/>
        </w:rPr>
      </w:pPr>
      <w:r w:rsidRPr="00925D4B">
        <w:rPr>
          <w:rFonts w:ascii="Times New Roman" w:hAnsi="Times New Roman"/>
          <w:b w:val="0"/>
          <w:szCs w:val="24"/>
          <w:lang w:val="az-Latn-AZ"/>
        </w:rPr>
        <w:t xml:space="preserve">     Meropenem tienamısin dimetilkarbamoil törəməsidir. Böyrək mən</w:t>
      </w:r>
      <w:r w:rsidRPr="00925D4B">
        <w:rPr>
          <w:rFonts w:ascii="Times New Roman" w:hAnsi="Times New Roman"/>
          <w:b w:val="0"/>
          <w:szCs w:val="24"/>
          <w:lang w:val="az-Latn-AZ"/>
        </w:rPr>
        <w:softHyphen/>
        <w:t>şəli dihidropeptidaza fermentinə qarşı dözümlüdür. Odur ki, imipe</w:t>
      </w:r>
      <w:r w:rsidRPr="00925D4B">
        <w:rPr>
          <w:rFonts w:ascii="Times New Roman" w:hAnsi="Times New Roman"/>
          <w:b w:val="0"/>
          <w:szCs w:val="24"/>
          <w:lang w:val="az-Latn-AZ"/>
        </w:rPr>
        <w:softHyphen/>
        <w:t>nem</w:t>
      </w:r>
      <w:r w:rsidRPr="00925D4B">
        <w:rPr>
          <w:rFonts w:ascii="Times New Roman" w:hAnsi="Times New Roman"/>
          <w:b w:val="0"/>
          <w:szCs w:val="24"/>
          <w:lang w:val="az-Latn-AZ"/>
        </w:rPr>
        <w:softHyphen/>
        <w:t>dən fərqli olaraq monopreparat halında istifadə olunur. Farma</w:t>
      </w:r>
      <w:r w:rsidRPr="00925D4B">
        <w:rPr>
          <w:rFonts w:ascii="Times New Roman" w:hAnsi="Times New Roman"/>
          <w:b w:val="0"/>
          <w:szCs w:val="24"/>
          <w:lang w:val="az-Latn-AZ"/>
        </w:rPr>
        <w:softHyphen/>
        <w:t>ko</w:t>
      </w:r>
      <w:r w:rsidRPr="00925D4B">
        <w:rPr>
          <w:rFonts w:ascii="Times New Roman" w:hAnsi="Times New Roman"/>
          <w:b w:val="0"/>
          <w:szCs w:val="24"/>
          <w:lang w:val="az-Latn-AZ"/>
        </w:rPr>
        <w:softHyphen/>
        <w:t>loji xüsusiyyətləri və antibakterial təsir spektri imipenema oxşayır. Əlavə effekti imipenemlə (tienam) müqayisədə daha azdır.</w:t>
      </w:r>
    </w:p>
    <w:p w:rsidR="00910725" w:rsidRPr="0097260D" w:rsidRDefault="00910725" w:rsidP="0097260D">
      <w:pPr>
        <w:pStyle w:val="2"/>
        <w:spacing w:after="120"/>
        <w:rPr>
          <w:rFonts w:ascii="Times New Roman" w:hAnsi="Times New Roman"/>
          <w:b w:val="0"/>
          <w:szCs w:val="24"/>
          <w:lang w:val="az-Latn-AZ"/>
        </w:rPr>
      </w:pPr>
      <w:r w:rsidRPr="0097260D">
        <w:rPr>
          <w:rFonts w:ascii="Times New Roman" w:hAnsi="Times New Roman"/>
          <w:b w:val="0"/>
          <w:szCs w:val="24"/>
          <w:lang w:val="az-Latn-AZ"/>
        </w:rPr>
        <w:t xml:space="preserve">     Bu sıranın digər yeni nümayəndəsi panipenam imipnenemə oxşar paren</w:t>
      </w:r>
      <w:r w:rsidRPr="0097260D">
        <w:rPr>
          <w:rFonts w:ascii="Times New Roman" w:hAnsi="Times New Roman"/>
          <w:b w:val="0"/>
          <w:szCs w:val="24"/>
          <w:lang w:val="az-Latn-AZ"/>
        </w:rPr>
        <w:softHyphen/>
        <w:t>teral yolla təyin olunan karba</w:t>
      </w:r>
      <w:r w:rsidRPr="0097260D">
        <w:rPr>
          <w:rFonts w:ascii="Times New Roman" w:hAnsi="Times New Roman"/>
          <w:b w:val="0"/>
          <w:szCs w:val="24"/>
          <w:lang w:val="az-Latn-AZ"/>
        </w:rPr>
        <w:softHyphen/>
        <w:t>penem törəməsidir.</w:t>
      </w:r>
    </w:p>
    <w:p w:rsidR="00910725" w:rsidRPr="00D34307" w:rsidRDefault="00910725" w:rsidP="00910725">
      <w:pPr>
        <w:pStyle w:val="2"/>
        <w:jc w:val="center"/>
        <w:rPr>
          <w:rFonts w:ascii="Times New Roman" w:hAnsi="Times New Roman"/>
          <w:b w:val="0"/>
          <w:szCs w:val="24"/>
          <w:lang w:val="az-Latn-AZ"/>
        </w:rPr>
      </w:pPr>
      <w:r w:rsidRPr="00D34307">
        <w:rPr>
          <w:rFonts w:ascii="Times New Roman" w:hAnsi="Times New Roman"/>
          <w:szCs w:val="24"/>
          <w:lang w:val="az-Latn-AZ"/>
        </w:rPr>
        <w:t>Monobaktamlar</w:t>
      </w:r>
    </w:p>
    <w:p w:rsidR="00910725" w:rsidRPr="00D34307" w:rsidRDefault="00910725" w:rsidP="009D54DA">
      <w:pPr>
        <w:pStyle w:val="2"/>
        <w:spacing w:after="120"/>
        <w:rPr>
          <w:rFonts w:ascii="Times New Roman" w:hAnsi="Times New Roman"/>
          <w:b w:val="0"/>
          <w:szCs w:val="24"/>
          <w:lang w:val="az-Latn-AZ"/>
        </w:rPr>
      </w:pPr>
      <w:r w:rsidRPr="00D34307">
        <w:rPr>
          <w:rFonts w:ascii="Times New Roman" w:hAnsi="Times New Roman"/>
          <w:b w:val="0"/>
          <w:szCs w:val="24"/>
          <w:lang w:val="az-Latn-AZ"/>
        </w:rPr>
        <w:t xml:space="preserve">     Digər </w:t>
      </w:r>
      <w:r w:rsidRPr="006D1DD0">
        <w:rPr>
          <w:rFonts w:ascii="Times New Roman" w:hAnsi="Times New Roman"/>
          <w:b w:val="0"/>
          <w:szCs w:val="24"/>
        </w:rPr>
        <w:t>β</w:t>
      </w:r>
      <w:r w:rsidRPr="00D34307">
        <w:rPr>
          <w:rFonts w:ascii="Times New Roman" w:hAnsi="Times New Roman"/>
          <w:b w:val="0"/>
          <w:szCs w:val="24"/>
          <w:lang w:val="az-Latn-AZ"/>
        </w:rPr>
        <w:t>-laktam qrupundan olan antibiotiklərdən fərqli olaraq, mono</w:t>
      </w:r>
      <w:r w:rsidRPr="00D34307">
        <w:rPr>
          <w:rFonts w:ascii="Times New Roman" w:hAnsi="Times New Roman"/>
          <w:b w:val="0"/>
          <w:szCs w:val="24"/>
          <w:lang w:val="az-Latn-AZ"/>
        </w:rPr>
        <w:softHyphen/>
      </w:r>
      <w:r w:rsidRPr="00D34307">
        <w:rPr>
          <w:rFonts w:ascii="Times New Roman" w:hAnsi="Times New Roman"/>
          <w:b w:val="0"/>
          <w:szCs w:val="24"/>
          <w:lang w:val="az-Latn-AZ"/>
        </w:rPr>
        <w:softHyphen/>
      </w:r>
      <w:r w:rsidRPr="00D34307">
        <w:rPr>
          <w:rFonts w:ascii="Times New Roman" w:hAnsi="Times New Roman"/>
          <w:b w:val="0"/>
          <w:szCs w:val="24"/>
          <w:lang w:val="az-Latn-AZ"/>
        </w:rPr>
        <w:softHyphen/>
      </w:r>
      <w:r w:rsidRPr="00D34307">
        <w:rPr>
          <w:rFonts w:ascii="Times New Roman" w:hAnsi="Times New Roman"/>
          <w:b w:val="0"/>
          <w:szCs w:val="24"/>
          <w:lang w:val="az-Latn-AZ"/>
        </w:rPr>
        <w:softHyphen/>
      </w:r>
      <w:r w:rsidRPr="00D34307">
        <w:rPr>
          <w:rFonts w:ascii="Times New Roman" w:hAnsi="Times New Roman"/>
          <w:b w:val="0"/>
          <w:szCs w:val="24"/>
          <w:lang w:val="az-Latn-AZ"/>
        </w:rPr>
        <w:softHyphen/>
        <w:t>bak</w:t>
      </w:r>
      <w:r w:rsidRPr="00D34307">
        <w:rPr>
          <w:rFonts w:ascii="Times New Roman" w:hAnsi="Times New Roman"/>
          <w:b w:val="0"/>
          <w:szCs w:val="24"/>
          <w:lang w:val="az-Latn-AZ"/>
        </w:rPr>
        <w:softHyphen/>
      </w:r>
      <w:r w:rsidRPr="00D34307">
        <w:rPr>
          <w:rFonts w:ascii="Times New Roman" w:hAnsi="Times New Roman"/>
          <w:b w:val="0"/>
          <w:szCs w:val="24"/>
          <w:lang w:val="az-Latn-AZ"/>
        </w:rPr>
        <w:softHyphen/>
      </w:r>
      <w:r w:rsidRPr="00D34307">
        <w:rPr>
          <w:rFonts w:ascii="Times New Roman" w:hAnsi="Times New Roman"/>
          <w:b w:val="0"/>
          <w:szCs w:val="24"/>
          <w:lang w:val="az-Latn-AZ"/>
        </w:rPr>
        <w:softHyphen/>
        <w:t>tamların struktur əsası bisiklik deyil, monosiklik quruluşa malikdir (tərkibində yalnız beta-laktam həlqəsi olur). Hazırda bu qrupun istifadə olunan ilk və yeganə nümayəndəsi aztreonam prepa</w:t>
      </w:r>
      <w:r w:rsidRPr="00D34307">
        <w:rPr>
          <w:rFonts w:ascii="Times New Roman" w:hAnsi="Times New Roman"/>
          <w:b w:val="0"/>
          <w:szCs w:val="24"/>
          <w:lang w:val="az-Latn-AZ"/>
        </w:rPr>
        <w:softHyphen/>
        <w:t>ratıdır. Sintetik yolla alınır. Təsiri bakterisiddir. Dar spektrli antibiotikdir. Yalnız bəzi aerob qarm-mənfi bakteriyalara (H. Influenzae, Enterobacte</w:t>
      </w:r>
      <w:r w:rsidRPr="00D34307">
        <w:rPr>
          <w:rFonts w:ascii="Times New Roman" w:hAnsi="Times New Roman"/>
          <w:b w:val="0"/>
          <w:szCs w:val="24"/>
          <w:lang w:val="az-Latn-AZ"/>
        </w:rPr>
        <w:softHyphen/>
        <w:t>riaceaeNiesseria, Pseudo</w:t>
      </w:r>
      <w:r w:rsidRPr="00D34307">
        <w:rPr>
          <w:rFonts w:ascii="Times New Roman" w:hAnsi="Times New Roman"/>
          <w:b w:val="0"/>
          <w:szCs w:val="24"/>
          <w:lang w:val="az-Latn-AZ"/>
        </w:rPr>
        <w:softHyphen/>
        <w:t>mo</w:t>
      </w:r>
      <w:r w:rsidRPr="00D34307">
        <w:rPr>
          <w:rFonts w:ascii="Times New Roman" w:hAnsi="Times New Roman"/>
          <w:b w:val="0"/>
          <w:szCs w:val="24"/>
          <w:lang w:val="az-Latn-AZ"/>
        </w:rPr>
        <w:softHyphen/>
        <w:t xml:space="preserve">nasaeruginosa) qarşı effektlidir. </w:t>
      </w:r>
      <w:r w:rsidR="009D54DA" w:rsidRPr="00D34307">
        <w:rPr>
          <w:rFonts w:ascii="Times New Roman" w:hAnsi="Times New Roman"/>
          <w:b w:val="0"/>
          <w:szCs w:val="24"/>
          <w:lang w:val="az-Latn-AZ"/>
        </w:rPr>
        <w:t>H</w:t>
      </w:r>
      <w:r w:rsidRPr="00D34307">
        <w:rPr>
          <w:rFonts w:ascii="Times New Roman" w:hAnsi="Times New Roman"/>
          <w:b w:val="0"/>
          <w:szCs w:val="24"/>
          <w:lang w:val="az-Latn-AZ"/>
        </w:rPr>
        <w:t>əssas qarm-mənfi bakteriyaların törətdiyi aşağı tənəf</w:t>
      </w:r>
      <w:r w:rsidRPr="00D34307">
        <w:rPr>
          <w:rFonts w:ascii="Times New Roman" w:hAnsi="Times New Roman"/>
          <w:b w:val="0"/>
          <w:szCs w:val="24"/>
          <w:lang w:val="az-Latn-AZ"/>
        </w:rPr>
        <w:softHyphen/>
        <w:t>füs yolu, sidik yolları, sümük və oynaq toxuma</w:t>
      </w:r>
      <w:r w:rsidR="009D54DA" w:rsidRPr="00D34307">
        <w:rPr>
          <w:rFonts w:ascii="Times New Roman" w:hAnsi="Times New Roman"/>
          <w:b w:val="0"/>
          <w:szCs w:val="24"/>
          <w:lang w:val="az-Latn-AZ"/>
        </w:rPr>
        <w:softHyphen/>
      </w:r>
      <w:r w:rsidRPr="00D34307">
        <w:rPr>
          <w:rFonts w:ascii="Times New Roman" w:hAnsi="Times New Roman"/>
          <w:b w:val="0"/>
          <w:szCs w:val="24"/>
          <w:lang w:val="az-Latn-AZ"/>
        </w:rPr>
        <w:t>sının ağır infeksi</w:t>
      </w:r>
      <w:r w:rsidRPr="00D34307">
        <w:rPr>
          <w:rFonts w:ascii="Times New Roman" w:hAnsi="Times New Roman"/>
          <w:b w:val="0"/>
          <w:szCs w:val="24"/>
          <w:lang w:val="az-Latn-AZ"/>
        </w:rPr>
        <w:softHyphen/>
        <w:t>ya</w:t>
      </w:r>
      <w:r w:rsidRPr="00D34307">
        <w:rPr>
          <w:rFonts w:ascii="Times New Roman" w:hAnsi="Times New Roman"/>
          <w:b w:val="0"/>
          <w:szCs w:val="24"/>
          <w:lang w:val="az-Latn-AZ"/>
        </w:rPr>
        <w:softHyphen/>
        <w:t>larında, septisemiya və kəskin qonereya zamanı istifadə olunur. Parenteral (ə/d və v/d) təyin edilir. Ürəkbulanma, qusma, diareya, dəridə səpgilər, eləcə də inyeksiya (və ya infuziya) yerində lokal reaksiyalar (ağrı, infiltrat və s.) törədə bilər. Aztreonam məhlulunu digər antibiotiklərin məhlulu ilə qarışdırmaq olmaz. Prepa</w:t>
      </w:r>
      <w:r w:rsidRPr="00D34307">
        <w:rPr>
          <w:rFonts w:ascii="Times New Roman" w:hAnsi="Times New Roman"/>
          <w:b w:val="0"/>
          <w:szCs w:val="24"/>
          <w:lang w:val="az-Latn-AZ"/>
        </w:rPr>
        <w:softHyphen/>
        <w:t xml:space="preserve">ratın hamiləlik zamanı istifadəsi əks göstərişdir. </w:t>
      </w:r>
    </w:p>
    <w:p w:rsidR="00910725" w:rsidRPr="00925D4B" w:rsidRDefault="00910725" w:rsidP="00910725">
      <w:pPr>
        <w:pStyle w:val="2"/>
        <w:tabs>
          <w:tab w:val="left" w:pos="4111"/>
        </w:tabs>
        <w:jc w:val="center"/>
        <w:rPr>
          <w:rFonts w:ascii="Times New Roman" w:hAnsi="Times New Roman"/>
          <w:szCs w:val="24"/>
          <w:lang w:val="en-US"/>
        </w:rPr>
      </w:pPr>
      <w:r w:rsidRPr="00D34307">
        <w:rPr>
          <w:rFonts w:ascii="Times New Roman" w:hAnsi="Times New Roman"/>
          <w:szCs w:val="24"/>
          <w:lang w:val="az-Latn-AZ"/>
        </w:rPr>
        <w:t xml:space="preserve"> </w:t>
      </w:r>
      <w:r w:rsidRPr="00925D4B">
        <w:rPr>
          <w:rFonts w:ascii="Times New Roman" w:hAnsi="Times New Roman"/>
          <w:szCs w:val="24"/>
          <w:lang w:val="en-US"/>
        </w:rPr>
        <w:t>Makrolid, linkozamid və streptoqramin qrupundan olan antibiotiklər</w:t>
      </w:r>
    </w:p>
    <w:p w:rsidR="00910725" w:rsidRPr="00925D4B" w:rsidRDefault="00910725" w:rsidP="00910725">
      <w:pPr>
        <w:pStyle w:val="2"/>
        <w:tabs>
          <w:tab w:val="left" w:pos="360"/>
          <w:tab w:val="left" w:pos="4111"/>
        </w:tabs>
        <w:rPr>
          <w:rFonts w:ascii="Times New Roman" w:hAnsi="Times New Roman"/>
          <w:b w:val="0"/>
          <w:szCs w:val="24"/>
          <w:lang w:val="en-US"/>
        </w:rPr>
      </w:pPr>
      <w:r w:rsidRPr="00925D4B">
        <w:rPr>
          <w:rFonts w:ascii="Times New Roman" w:hAnsi="Times New Roman"/>
          <w:b w:val="0"/>
          <w:szCs w:val="24"/>
          <w:lang w:val="en-US"/>
        </w:rPr>
        <w:t xml:space="preserve">     Bu qrupundan olan antibiotiklər oxşar antibakterial təsirə malikdir. Makrolidlər qrupunun əsas nümayəndələrinə eritromisin və onun törə</w:t>
      </w:r>
      <w:r w:rsidRPr="00925D4B">
        <w:rPr>
          <w:rFonts w:ascii="Times New Roman" w:hAnsi="Times New Roman"/>
          <w:b w:val="0"/>
          <w:szCs w:val="24"/>
          <w:lang w:val="en-US"/>
        </w:rPr>
        <w:softHyphen/>
        <w:t>mələri aid</w:t>
      </w:r>
      <w:r w:rsidRPr="00925D4B">
        <w:rPr>
          <w:rFonts w:ascii="Times New Roman" w:hAnsi="Times New Roman"/>
          <w:b w:val="0"/>
          <w:szCs w:val="24"/>
          <w:lang w:val="en-US"/>
        </w:rPr>
        <w:softHyphen/>
        <w:t>dir. Bu antibio</w:t>
      </w:r>
      <w:r w:rsidRPr="00925D4B">
        <w:rPr>
          <w:rFonts w:ascii="Times New Roman" w:hAnsi="Times New Roman"/>
          <w:b w:val="0"/>
          <w:szCs w:val="24"/>
          <w:lang w:val="en-US"/>
        </w:rPr>
        <w:softHyphen/>
        <w:t>tiklərin struktur əsasını makrosiklik lakton həlqəsi təşkil edir. Molekul</w:t>
      </w:r>
      <w:r w:rsidRPr="00925D4B">
        <w:rPr>
          <w:rFonts w:ascii="Times New Roman" w:hAnsi="Times New Roman"/>
          <w:b w:val="0"/>
          <w:szCs w:val="24"/>
          <w:lang w:val="en-US"/>
        </w:rPr>
        <w:softHyphen/>
        <w:t>la</w:t>
      </w:r>
      <w:r w:rsidRPr="00925D4B">
        <w:rPr>
          <w:rFonts w:ascii="Times New Roman" w:hAnsi="Times New Roman"/>
          <w:b w:val="0"/>
          <w:szCs w:val="24"/>
          <w:lang w:val="en-US"/>
        </w:rPr>
        <w:softHyphen/>
      </w:r>
      <w:r w:rsidRPr="00925D4B">
        <w:rPr>
          <w:rFonts w:ascii="Times New Roman" w:hAnsi="Times New Roman"/>
          <w:b w:val="0"/>
          <w:szCs w:val="24"/>
          <w:lang w:val="en-US"/>
        </w:rPr>
        <w:softHyphen/>
        <w:t>rında makrosiklik lakton həlqəsi (molekulun aqlikon hissəsi) və ona birləşmiş bir və ya iki dezoksiriboza radikalı olur.</w:t>
      </w:r>
    </w:p>
    <w:p w:rsidR="00910725" w:rsidRPr="00925D4B" w:rsidRDefault="00910725" w:rsidP="00910725">
      <w:pPr>
        <w:pStyle w:val="2"/>
        <w:tabs>
          <w:tab w:val="left" w:pos="360"/>
          <w:tab w:val="left" w:pos="4111"/>
        </w:tabs>
        <w:rPr>
          <w:rFonts w:ascii="Times New Roman" w:hAnsi="Times New Roman"/>
          <w:b w:val="0"/>
          <w:szCs w:val="24"/>
          <w:lang w:val="en-US"/>
        </w:rPr>
      </w:pPr>
      <w:r w:rsidRPr="00925D4B">
        <w:rPr>
          <w:rFonts w:ascii="Times New Roman" w:hAnsi="Times New Roman"/>
          <w:b w:val="0"/>
          <w:szCs w:val="24"/>
          <w:lang w:val="en-US"/>
        </w:rPr>
        <w:t xml:space="preserve">     Linkozamidlər qrupuna linkomisin və onun xlorlu törəməsi klinda</w:t>
      </w:r>
      <w:r w:rsidRPr="00925D4B">
        <w:rPr>
          <w:rFonts w:ascii="Times New Roman" w:hAnsi="Times New Roman"/>
          <w:b w:val="0"/>
          <w:szCs w:val="24"/>
          <w:lang w:val="en-US"/>
        </w:rPr>
        <w:softHyphen/>
        <w:t>misin preparatları aiddir. Fərqli kimyəvi quruluşa malik olsalar da , makro</w:t>
      </w:r>
      <w:r w:rsidRPr="00925D4B">
        <w:rPr>
          <w:rFonts w:ascii="Times New Roman" w:hAnsi="Times New Roman"/>
          <w:b w:val="0"/>
          <w:szCs w:val="24"/>
          <w:lang w:val="en-US"/>
        </w:rPr>
        <w:softHyphen/>
        <w:t>lidlərlə birlikdə qruplaşdırılmasının səbəbi əksər farmakoloji xüsusiyyət</w:t>
      </w:r>
      <w:r w:rsidRPr="00925D4B">
        <w:rPr>
          <w:rFonts w:ascii="Times New Roman" w:hAnsi="Times New Roman"/>
          <w:b w:val="0"/>
          <w:szCs w:val="24"/>
          <w:lang w:val="en-US"/>
        </w:rPr>
        <w:softHyphen/>
        <w:t>lərinin (təsir mexanizmi, antibakterial təsir spektri, istifadəsinə göstəriş və s.) çox oxşar olmasıdır.</w:t>
      </w:r>
    </w:p>
    <w:p w:rsidR="00910725" w:rsidRPr="00925D4B" w:rsidRDefault="00910725" w:rsidP="009D54DA">
      <w:pPr>
        <w:pStyle w:val="2"/>
        <w:tabs>
          <w:tab w:val="left" w:pos="360"/>
          <w:tab w:val="left" w:pos="4111"/>
        </w:tabs>
        <w:spacing w:after="120"/>
        <w:rPr>
          <w:rFonts w:ascii="Times New Roman" w:hAnsi="Times New Roman"/>
          <w:b w:val="0"/>
          <w:szCs w:val="24"/>
          <w:lang w:val="en-US"/>
        </w:rPr>
      </w:pPr>
      <w:r w:rsidRPr="00925D4B">
        <w:rPr>
          <w:rFonts w:ascii="Times New Roman" w:hAnsi="Times New Roman"/>
          <w:b w:val="0"/>
          <w:szCs w:val="24"/>
          <w:lang w:val="en-US"/>
        </w:rPr>
        <w:t xml:space="preserve">     Streptoqraminləri atipik makrolidlər adlandırırlar. Tibbdə bu sıranın pristinamisin, virjiniamisin, kuinupristin və dalfopristin kimi nümayən</w:t>
      </w:r>
      <w:r w:rsidRPr="00925D4B">
        <w:rPr>
          <w:rFonts w:ascii="Times New Roman" w:hAnsi="Times New Roman"/>
          <w:b w:val="0"/>
          <w:szCs w:val="24"/>
          <w:lang w:val="en-US"/>
        </w:rPr>
        <w:softHyphen/>
        <w:t>də</w:t>
      </w:r>
      <w:r w:rsidRPr="00925D4B">
        <w:rPr>
          <w:rFonts w:ascii="Times New Roman" w:hAnsi="Times New Roman"/>
          <w:b w:val="0"/>
          <w:szCs w:val="24"/>
          <w:lang w:val="en-US"/>
        </w:rPr>
        <w:softHyphen/>
        <w:t>lə</w:t>
      </w:r>
      <w:r w:rsidRPr="00925D4B">
        <w:rPr>
          <w:rFonts w:ascii="Times New Roman" w:hAnsi="Times New Roman"/>
          <w:b w:val="0"/>
          <w:szCs w:val="24"/>
          <w:lang w:val="en-US"/>
        </w:rPr>
        <w:softHyphen/>
        <w:t>rindən istifadə olunur.</w:t>
      </w:r>
    </w:p>
    <w:p w:rsidR="00910725" w:rsidRPr="00925D4B" w:rsidRDefault="00910725" w:rsidP="00910725">
      <w:pPr>
        <w:pStyle w:val="2"/>
        <w:tabs>
          <w:tab w:val="left" w:pos="360"/>
          <w:tab w:val="left" w:pos="4111"/>
        </w:tabs>
        <w:jc w:val="center"/>
        <w:rPr>
          <w:rFonts w:ascii="Times New Roman" w:hAnsi="Times New Roman"/>
          <w:b w:val="0"/>
          <w:szCs w:val="24"/>
          <w:lang w:val="en-US"/>
        </w:rPr>
      </w:pPr>
      <w:r w:rsidRPr="00925D4B">
        <w:rPr>
          <w:rFonts w:ascii="Times New Roman" w:hAnsi="Times New Roman"/>
          <w:szCs w:val="24"/>
          <w:lang w:val="en-US"/>
        </w:rPr>
        <w:t>Makrolidlər qrupu</w:t>
      </w:r>
    </w:p>
    <w:p w:rsidR="00910725" w:rsidRPr="00925D4B" w:rsidRDefault="00910725" w:rsidP="00910725">
      <w:pPr>
        <w:pStyle w:val="2"/>
        <w:tabs>
          <w:tab w:val="left" w:pos="4111"/>
        </w:tabs>
        <w:rPr>
          <w:rFonts w:ascii="Times New Roman" w:hAnsi="Times New Roman"/>
          <w:b w:val="0"/>
          <w:szCs w:val="24"/>
          <w:lang w:val="en-US"/>
        </w:rPr>
      </w:pPr>
      <w:r w:rsidRPr="00925D4B">
        <w:rPr>
          <w:rFonts w:ascii="Times New Roman" w:hAnsi="Times New Roman"/>
          <w:b w:val="0"/>
          <w:szCs w:val="24"/>
          <w:lang w:val="en-US"/>
        </w:rPr>
        <w:t xml:space="preserve">     Makrolidlərin antibakterial təsiri həssas bakteri</w:t>
      </w:r>
      <w:r w:rsidRPr="00925D4B">
        <w:rPr>
          <w:rFonts w:ascii="Times New Roman" w:hAnsi="Times New Roman"/>
          <w:b w:val="0"/>
          <w:szCs w:val="24"/>
          <w:lang w:val="en-US"/>
        </w:rPr>
        <w:softHyphen/>
        <w:t>yaların ribo</w:t>
      </w:r>
      <w:r w:rsidRPr="00925D4B">
        <w:rPr>
          <w:rFonts w:ascii="Times New Roman" w:hAnsi="Times New Roman"/>
          <w:b w:val="0"/>
          <w:szCs w:val="24"/>
          <w:lang w:val="en-US"/>
        </w:rPr>
        <w:softHyphen/>
        <w:t>som</w:t>
      </w:r>
      <w:r w:rsidRPr="00925D4B">
        <w:rPr>
          <w:rFonts w:ascii="Times New Roman" w:hAnsi="Times New Roman"/>
          <w:b w:val="0"/>
          <w:szCs w:val="24"/>
          <w:lang w:val="en-US"/>
        </w:rPr>
        <w:softHyphen/>
        <w:t>la</w:t>
      </w:r>
      <w:r w:rsidRPr="00925D4B">
        <w:rPr>
          <w:rFonts w:ascii="Times New Roman" w:hAnsi="Times New Roman"/>
          <w:b w:val="0"/>
          <w:szCs w:val="24"/>
          <w:lang w:val="en-US"/>
        </w:rPr>
        <w:softHyphen/>
        <w:t>rının alt vahidinə birləşməsinin nəticəsi kimi meydana çıxır. Bu halda müvəqqəti olaraq akseptor sahədə (A sahəsi) olan RNT amin</w:t>
      </w:r>
      <w:r w:rsidRPr="00925D4B">
        <w:rPr>
          <w:rFonts w:ascii="Times New Roman" w:hAnsi="Times New Roman"/>
          <w:b w:val="0"/>
          <w:szCs w:val="24"/>
          <w:lang w:val="en-US"/>
        </w:rPr>
        <w:softHyphen/>
        <w:t>turşusu molekuluna birləşmiş yeni peptid zəncirinin, peptid sahə</w:t>
      </w:r>
      <w:r w:rsidRPr="00925D4B">
        <w:rPr>
          <w:rFonts w:ascii="Times New Roman" w:hAnsi="Times New Roman"/>
          <w:b w:val="0"/>
          <w:szCs w:val="24"/>
          <w:lang w:val="en-US"/>
        </w:rPr>
        <w:softHyphen/>
        <w:t>sinə (P sahəsi) translokasiyası blokada olunur və peptid zəncirinin uzan</w:t>
      </w:r>
      <w:r w:rsidRPr="00925D4B">
        <w:rPr>
          <w:rFonts w:ascii="Times New Roman" w:hAnsi="Times New Roman"/>
          <w:b w:val="0"/>
          <w:szCs w:val="24"/>
          <w:lang w:val="en-US"/>
        </w:rPr>
        <w:softHyphen/>
        <w:t>ma</w:t>
      </w:r>
      <w:r w:rsidRPr="00925D4B">
        <w:rPr>
          <w:rFonts w:ascii="Times New Roman" w:hAnsi="Times New Roman"/>
          <w:b w:val="0"/>
          <w:szCs w:val="24"/>
          <w:lang w:val="en-US"/>
        </w:rPr>
        <w:softHyphen/>
        <w:t>sının qarşı allınır. Beləliklə, bakteriya hüceyrəsində zülal sintezi tor</w:t>
      </w:r>
      <w:r w:rsidRPr="00925D4B">
        <w:rPr>
          <w:rFonts w:ascii="Times New Roman" w:hAnsi="Times New Roman"/>
          <w:b w:val="0"/>
          <w:szCs w:val="24"/>
          <w:lang w:val="en-US"/>
        </w:rPr>
        <w:softHyphen/>
        <w:t>moz</w:t>
      </w:r>
      <w:r w:rsidRPr="00925D4B">
        <w:rPr>
          <w:rFonts w:ascii="Times New Roman" w:hAnsi="Times New Roman"/>
          <w:b w:val="0"/>
          <w:szCs w:val="24"/>
          <w:lang w:val="en-US"/>
        </w:rPr>
        <w:softHyphen/>
        <w:t>lanır və anti</w:t>
      </w:r>
      <w:r w:rsidRPr="00925D4B">
        <w:rPr>
          <w:rFonts w:ascii="Times New Roman" w:hAnsi="Times New Roman"/>
          <w:b w:val="0"/>
          <w:szCs w:val="24"/>
          <w:lang w:val="en-US"/>
        </w:rPr>
        <w:softHyphen/>
      </w:r>
      <w:r w:rsidRPr="00925D4B">
        <w:rPr>
          <w:rFonts w:ascii="Times New Roman" w:hAnsi="Times New Roman"/>
          <w:b w:val="0"/>
          <w:szCs w:val="24"/>
          <w:lang w:val="en-US"/>
        </w:rPr>
        <w:softHyphen/>
        <w:t>bakterial (bakteriostatik) təsir meydana çıxır.</w:t>
      </w:r>
    </w:p>
    <w:p w:rsidR="00910725" w:rsidRPr="00925D4B" w:rsidRDefault="00910725" w:rsidP="00910725">
      <w:pPr>
        <w:pStyle w:val="2"/>
        <w:tabs>
          <w:tab w:val="left" w:pos="4111"/>
        </w:tabs>
        <w:rPr>
          <w:rFonts w:ascii="Times New Roman" w:hAnsi="Times New Roman"/>
          <w:b w:val="0"/>
          <w:szCs w:val="24"/>
          <w:lang w:val="en-US"/>
        </w:rPr>
      </w:pPr>
      <w:r w:rsidRPr="00925D4B">
        <w:rPr>
          <w:rFonts w:ascii="Times New Roman" w:hAnsi="Times New Roman"/>
          <w:b w:val="0"/>
          <w:i/>
          <w:szCs w:val="24"/>
          <w:lang w:val="en-US"/>
        </w:rPr>
        <w:t xml:space="preserve">    </w:t>
      </w:r>
      <w:r w:rsidRPr="00925D4B">
        <w:rPr>
          <w:rFonts w:ascii="Times New Roman" w:hAnsi="Times New Roman"/>
          <w:b w:val="0"/>
          <w:szCs w:val="24"/>
          <w:lang w:val="en-US"/>
        </w:rPr>
        <w:t xml:space="preserve"> Makrolidlər, əsasən, qarm-müsbət bakteriyalara və basillərə təsir göstərir. Qram-mənfi törədicilərə təsiri zəifdir. </w:t>
      </w:r>
      <w:r w:rsidR="0050146E">
        <w:rPr>
          <w:rFonts w:ascii="Times New Roman" w:hAnsi="Times New Roman"/>
          <w:b w:val="0"/>
          <w:szCs w:val="24"/>
          <w:lang w:val="en-US"/>
        </w:rPr>
        <w:t>M</w:t>
      </w:r>
      <w:r w:rsidRPr="00925D4B">
        <w:rPr>
          <w:rFonts w:ascii="Times New Roman" w:hAnsi="Times New Roman"/>
          <w:b w:val="0"/>
          <w:szCs w:val="24"/>
          <w:lang w:val="en-US"/>
        </w:rPr>
        <w:t>ədə-bağırsaq traktından sürətlə absorbsiya olunur</w:t>
      </w:r>
      <w:r w:rsidR="008972A1">
        <w:rPr>
          <w:rFonts w:ascii="Times New Roman" w:hAnsi="Times New Roman"/>
          <w:b w:val="0"/>
          <w:szCs w:val="24"/>
          <w:lang w:val="en-US"/>
        </w:rPr>
        <w:t>.</w:t>
      </w:r>
      <w:r w:rsidRPr="00925D4B">
        <w:rPr>
          <w:rFonts w:ascii="Times New Roman" w:hAnsi="Times New Roman"/>
          <w:b w:val="0"/>
          <w:szCs w:val="24"/>
          <w:lang w:val="en-US"/>
        </w:rPr>
        <w:t xml:space="preserve"> </w:t>
      </w:r>
      <w:r w:rsidR="008972A1">
        <w:rPr>
          <w:rFonts w:ascii="Times New Roman" w:hAnsi="Times New Roman"/>
          <w:b w:val="0"/>
          <w:szCs w:val="24"/>
          <w:lang w:val="en-US"/>
        </w:rPr>
        <w:t>D</w:t>
      </w:r>
      <w:r w:rsidRPr="00925D4B">
        <w:rPr>
          <w:rFonts w:ascii="Times New Roman" w:hAnsi="Times New Roman"/>
          <w:b w:val="0"/>
          <w:szCs w:val="24"/>
          <w:lang w:val="en-US"/>
        </w:rPr>
        <w:t>əri, yumşaq toxuma, ağız və tənəffüs yolunun qram-müsbət bakteriyalar tərəfindən törədilən yüngül və orta ağır infeksi</w:t>
      </w:r>
      <w:r w:rsidRPr="00925D4B">
        <w:rPr>
          <w:rFonts w:ascii="Times New Roman" w:hAnsi="Times New Roman"/>
          <w:b w:val="0"/>
          <w:szCs w:val="24"/>
          <w:lang w:val="en-US"/>
        </w:rPr>
        <w:softHyphen/>
        <w:t>yalarında istifadə olunur. Difteriya, körpələrdə xlamidiyaların törətdiyi pnevmo</w:t>
      </w:r>
      <w:r w:rsidRPr="00925D4B">
        <w:rPr>
          <w:rFonts w:ascii="Times New Roman" w:hAnsi="Times New Roman"/>
          <w:b w:val="0"/>
          <w:szCs w:val="24"/>
          <w:lang w:val="en-US"/>
        </w:rPr>
        <w:softHyphen/>
        <w:t>niya, eləcə də xlamidiya mənşəli göz və urogenitial infeksiya</w:t>
      </w:r>
      <w:r w:rsidRPr="00925D4B">
        <w:rPr>
          <w:rFonts w:ascii="Times New Roman" w:hAnsi="Times New Roman"/>
          <w:b w:val="0"/>
          <w:szCs w:val="24"/>
          <w:lang w:val="en-US"/>
        </w:rPr>
        <w:softHyphen/>
        <w:t>larda eritro</w:t>
      </w:r>
      <w:r w:rsidRPr="00925D4B">
        <w:rPr>
          <w:rFonts w:ascii="Times New Roman" w:hAnsi="Times New Roman"/>
          <w:b w:val="0"/>
          <w:szCs w:val="24"/>
          <w:lang w:val="en-US"/>
        </w:rPr>
        <w:softHyphen/>
        <w:t>misin preparatları ən çox istifadə olunan antibakterial dərman maddələ</w:t>
      </w:r>
      <w:r w:rsidRPr="00925D4B">
        <w:rPr>
          <w:rFonts w:ascii="Times New Roman" w:hAnsi="Times New Roman"/>
          <w:b w:val="0"/>
          <w:szCs w:val="24"/>
          <w:lang w:val="en-US"/>
        </w:rPr>
        <w:softHyphen/>
        <w:t>rində biridir. Onlardan cərrahi əməliyyatdan əvvəl bağırsaqların mikro</w:t>
      </w:r>
      <w:r w:rsidRPr="00925D4B">
        <w:rPr>
          <w:rFonts w:ascii="Times New Roman" w:hAnsi="Times New Roman"/>
          <w:b w:val="0"/>
          <w:szCs w:val="24"/>
          <w:lang w:val="en-US"/>
        </w:rPr>
        <w:softHyphen/>
        <w:t>flo</w:t>
      </w:r>
      <w:r w:rsidRPr="00925D4B">
        <w:rPr>
          <w:rFonts w:ascii="Times New Roman" w:hAnsi="Times New Roman"/>
          <w:b w:val="0"/>
          <w:szCs w:val="24"/>
          <w:lang w:val="en-US"/>
        </w:rPr>
        <w:softHyphen/>
        <w:t xml:space="preserve">rasını azaltmaq məqsədilə də istifadə oluna bilər.  </w:t>
      </w:r>
    </w:p>
    <w:p w:rsidR="00910725" w:rsidRPr="00925D4B" w:rsidRDefault="00910725" w:rsidP="00910725">
      <w:pPr>
        <w:pStyle w:val="2"/>
        <w:tabs>
          <w:tab w:val="left" w:pos="4111"/>
        </w:tabs>
        <w:rPr>
          <w:rFonts w:ascii="Times New Roman" w:hAnsi="Times New Roman"/>
          <w:b w:val="0"/>
          <w:szCs w:val="24"/>
          <w:lang w:val="en-US"/>
        </w:rPr>
      </w:pPr>
      <w:r w:rsidRPr="00925D4B">
        <w:rPr>
          <w:rFonts w:ascii="Times New Roman" w:hAnsi="Times New Roman"/>
          <w:b w:val="0"/>
          <w:szCs w:val="24"/>
          <w:lang w:val="en-US"/>
        </w:rPr>
        <w:t xml:space="preserve">     Bu sıranın tibbdə istifadə olunan ilk nümayəndəsi eritromisindir. Acı dada malik maddədir. </w:t>
      </w:r>
      <w:r w:rsidR="0050146E">
        <w:rPr>
          <w:rFonts w:ascii="Times New Roman" w:hAnsi="Times New Roman"/>
          <w:b w:val="0"/>
          <w:szCs w:val="24"/>
          <w:lang w:val="en-US"/>
        </w:rPr>
        <w:t>S</w:t>
      </w:r>
      <w:r w:rsidRPr="00925D4B">
        <w:rPr>
          <w:rFonts w:ascii="Times New Roman" w:hAnsi="Times New Roman"/>
          <w:b w:val="0"/>
          <w:szCs w:val="24"/>
          <w:lang w:val="en-US"/>
        </w:rPr>
        <w:t>uda pis həll olur, turşuya davam</w:t>
      </w:r>
      <w:r w:rsidRPr="00925D4B">
        <w:rPr>
          <w:rFonts w:ascii="Times New Roman" w:hAnsi="Times New Roman"/>
          <w:b w:val="0"/>
          <w:szCs w:val="24"/>
          <w:lang w:val="en-US"/>
        </w:rPr>
        <w:softHyphen/>
        <w:t>sızdır. Odur ki, oral yolla bağırsaqlarda açılan tablet və ya kapsul dərman forması şəkilində təyin olunur. Eritromisin stearat və eritro</w:t>
      </w:r>
      <w:r w:rsidRPr="00925D4B">
        <w:rPr>
          <w:rFonts w:ascii="Times New Roman" w:hAnsi="Times New Roman"/>
          <w:b w:val="0"/>
          <w:szCs w:val="24"/>
          <w:lang w:val="en-US"/>
        </w:rPr>
        <w:softHyphen/>
        <w:t>misin etil suksinat (efirli birləşmədir) turşuya davamlı olduğundan bu preparatlar tablet və ya oral suspenziya şəklində istifadə olunur. Eritromisin qlukoheptonat (qluseptat) və ertromisin laktobionat suda çox yaxşı həll olan efirli birləşmələrdir. Bu preparatlardan inyek</w:t>
      </w:r>
      <w:r w:rsidRPr="00925D4B">
        <w:rPr>
          <w:rFonts w:ascii="Times New Roman" w:hAnsi="Times New Roman"/>
          <w:b w:val="0"/>
          <w:szCs w:val="24"/>
          <w:lang w:val="en-US"/>
        </w:rPr>
        <w:softHyphen/>
        <w:t>siya məhlulları hazırlamaq üçün istifadə olunur. Eritromisinin inyeksiya formaları v/d infuziya yolu ilə təyin olunur. Onlardan ağır infeksiya</w:t>
      </w:r>
      <w:r w:rsidRPr="00925D4B">
        <w:rPr>
          <w:rFonts w:ascii="Times New Roman" w:hAnsi="Times New Roman"/>
          <w:b w:val="0"/>
          <w:szCs w:val="24"/>
          <w:lang w:val="en-US"/>
        </w:rPr>
        <w:softHyphen/>
        <w:t>larda istifadə olunur.</w:t>
      </w:r>
    </w:p>
    <w:p w:rsidR="00E73094" w:rsidRPr="00925D4B" w:rsidRDefault="00910725" w:rsidP="00E73094">
      <w:pPr>
        <w:pStyle w:val="2"/>
        <w:tabs>
          <w:tab w:val="left" w:pos="4111"/>
        </w:tabs>
        <w:spacing w:after="120"/>
        <w:rPr>
          <w:rFonts w:ascii="Times New Roman" w:hAnsi="Times New Roman"/>
          <w:szCs w:val="24"/>
          <w:lang w:val="en-US"/>
        </w:rPr>
      </w:pPr>
      <w:r w:rsidRPr="00925D4B">
        <w:rPr>
          <w:rFonts w:ascii="Times New Roman" w:hAnsi="Times New Roman"/>
          <w:b w:val="0"/>
          <w:szCs w:val="24"/>
          <w:lang w:val="en-US"/>
        </w:rPr>
        <w:t xml:space="preserve">     </w:t>
      </w:r>
      <w:r w:rsidR="00E73094">
        <w:rPr>
          <w:rFonts w:ascii="Times New Roman" w:hAnsi="Times New Roman"/>
          <w:b w:val="0"/>
          <w:szCs w:val="24"/>
          <w:lang w:val="en-US"/>
        </w:rPr>
        <w:t>Makrolidlər qrupunun digər nümayəndələri a</w:t>
      </w:r>
      <w:r w:rsidRPr="00925D4B">
        <w:rPr>
          <w:rFonts w:ascii="Times New Roman" w:hAnsi="Times New Roman"/>
          <w:b w:val="0"/>
          <w:szCs w:val="24"/>
          <w:lang w:val="en-US"/>
        </w:rPr>
        <w:t xml:space="preserve">ntibakterial təsir spektri </w:t>
      </w:r>
      <w:r w:rsidR="00E73094">
        <w:rPr>
          <w:rFonts w:ascii="Times New Roman" w:hAnsi="Times New Roman"/>
          <w:b w:val="0"/>
          <w:szCs w:val="24"/>
          <w:lang w:val="en-US"/>
        </w:rPr>
        <w:t xml:space="preserve">və digər farmakoloji xüsusiyyətlərinə görə </w:t>
      </w:r>
      <w:r w:rsidRPr="00925D4B">
        <w:rPr>
          <w:rFonts w:ascii="Times New Roman" w:hAnsi="Times New Roman"/>
          <w:b w:val="0"/>
          <w:szCs w:val="24"/>
          <w:lang w:val="en-US"/>
        </w:rPr>
        <w:t>eritomisin</w:t>
      </w:r>
      <w:r w:rsidR="00E73094">
        <w:rPr>
          <w:rFonts w:ascii="Times New Roman" w:hAnsi="Times New Roman"/>
          <w:b w:val="0"/>
          <w:szCs w:val="24"/>
          <w:lang w:val="en-US"/>
        </w:rPr>
        <w:t xml:space="preserve">ə uyğun və oxşar preparatlardır. </w:t>
      </w:r>
    </w:p>
    <w:p w:rsidR="00910725" w:rsidRPr="00925D4B" w:rsidRDefault="00910725" w:rsidP="00910725">
      <w:pPr>
        <w:pStyle w:val="2"/>
        <w:jc w:val="center"/>
        <w:rPr>
          <w:rFonts w:ascii="Times New Roman" w:hAnsi="Times New Roman"/>
          <w:b w:val="0"/>
          <w:szCs w:val="24"/>
          <w:lang w:val="en-US"/>
        </w:rPr>
      </w:pPr>
      <w:r w:rsidRPr="00925D4B">
        <w:rPr>
          <w:rFonts w:ascii="Times New Roman" w:hAnsi="Times New Roman"/>
          <w:szCs w:val="24"/>
          <w:lang w:val="en-US"/>
        </w:rPr>
        <w:t>Linkozamidlər qrupundan olan antibiotiklər</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Linkozamidlər dar spektrli antibiotiklərdir. Əsasən, qram-müsbət bakteriyalara, eləcə də qram-mənfi anaeob pato</w:t>
      </w:r>
      <w:r w:rsidRPr="00925D4B">
        <w:rPr>
          <w:rFonts w:ascii="Times New Roman" w:hAnsi="Times New Roman"/>
          <w:b w:val="0"/>
          <w:szCs w:val="24"/>
          <w:lang w:val="en-US"/>
        </w:rPr>
        <w:softHyphen/>
        <w:t>gen bakteriyaların bəzi növlərinə təsir göstərir. Qram-mənfi aerob mikro</w:t>
      </w:r>
      <w:r w:rsidRPr="00925D4B">
        <w:rPr>
          <w:rFonts w:ascii="Times New Roman" w:hAnsi="Times New Roman"/>
          <w:b w:val="0"/>
          <w:szCs w:val="24"/>
          <w:lang w:val="en-US"/>
        </w:rPr>
        <w:softHyphen/>
        <w:t>or</w:t>
      </w:r>
      <w:r w:rsidRPr="00925D4B">
        <w:rPr>
          <w:rFonts w:ascii="Times New Roman" w:hAnsi="Times New Roman"/>
          <w:b w:val="0"/>
          <w:szCs w:val="24"/>
          <w:lang w:val="en-US"/>
        </w:rPr>
        <w:softHyphen/>
        <w:t xml:space="preserve">qanizmlər linkozamidlərə qarşı rezistentlik göstərir. </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Linkozamidlərin antibakterial təsir mexanizmi bakteriyaların ribo</w:t>
      </w:r>
      <w:r w:rsidRPr="00925D4B">
        <w:rPr>
          <w:rFonts w:ascii="Times New Roman" w:hAnsi="Times New Roman"/>
          <w:b w:val="0"/>
          <w:szCs w:val="24"/>
          <w:lang w:val="en-US"/>
        </w:rPr>
        <w:softHyphen/>
        <w:t>som</w:t>
      </w:r>
      <w:r w:rsidRPr="00925D4B">
        <w:rPr>
          <w:rFonts w:ascii="Times New Roman" w:hAnsi="Times New Roman"/>
          <w:b w:val="0"/>
          <w:szCs w:val="24"/>
          <w:lang w:val="en-US"/>
        </w:rPr>
        <w:softHyphen/>
        <w:t>larının 50S alt-vahidinə birləşərək, zülal sintezini blokada etməsilə əlaqədardır. Təsirləri bakteriostatikdir. Linkozamidlər ribosomlara erit</w:t>
      </w:r>
      <w:r w:rsidRPr="00925D4B">
        <w:rPr>
          <w:rFonts w:ascii="Times New Roman" w:hAnsi="Times New Roman"/>
          <w:b w:val="0"/>
          <w:szCs w:val="24"/>
          <w:lang w:val="en-US"/>
        </w:rPr>
        <w:softHyphen/>
        <w:t>romisin və xloramfenikolun birləşdiyi sahənin yanında bağlanır. Başqa sözlə, bu antibiotiklərin ribosomlara birləşdiyi sahə eyni olmasa da biri-birinə bitişikdir. Buna görə də biri-digərinin anti</w:t>
      </w:r>
      <w:r w:rsidRPr="00925D4B">
        <w:rPr>
          <w:rFonts w:ascii="Times New Roman" w:hAnsi="Times New Roman"/>
          <w:b w:val="0"/>
          <w:szCs w:val="24"/>
          <w:lang w:val="en-US"/>
        </w:rPr>
        <w:softHyphen/>
        <w:t>bakterial təsirini antaqonizə edir. Odur ki, bu prepa</w:t>
      </w:r>
      <w:r w:rsidRPr="00925D4B">
        <w:rPr>
          <w:rFonts w:ascii="Times New Roman" w:hAnsi="Times New Roman"/>
          <w:b w:val="0"/>
          <w:szCs w:val="24"/>
          <w:lang w:val="en-US"/>
        </w:rPr>
        <w:softHyphen/>
        <w:t xml:space="preserve">ratların birlikdə isifadələri məsləhət görülmür. </w:t>
      </w:r>
    </w:p>
    <w:p w:rsidR="00910725" w:rsidRPr="00925D4B" w:rsidRDefault="00910725" w:rsidP="00295A2F">
      <w:pPr>
        <w:pStyle w:val="2"/>
        <w:rPr>
          <w:rFonts w:ascii="Times New Roman" w:hAnsi="Times New Roman"/>
          <w:b w:val="0"/>
          <w:szCs w:val="24"/>
          <w:lang w:val="en-US"/>
        </w:rPr>
      </w:pPr>
      <w:r w:rsidRPr="00925D4B">
        <w:rPr>
          <w:rFonts w:ascii="Times New Roman" w:hAnsi="Times New Roman"/>
          <w:b w:val="0"/>
          <w:szCs w:val="24"/>
          <w:lang w:val="en-US"/>
        </w:rPr>
        <w:t xml:space="preserve">     Bu sıranın tibbdə istifadə olunan ilk nümayəndəsi linkomisindir. Linkomisin </w:t>
      </w:r>
      <w:r w:rsidRPr="006D1DD0">
        <w:rPr>
          <w:rFonts w:ascii="Times New Roman" w:hAnsi="Times New Roman"/>
          <w:b w:val="0"/>
          <w:szCs w:val="24"/>
          <w:lang w:val="en-US"/>
        </w:rPr>
        <w:t>Streptomyceslincolnensis</w:t>
      </w:r>
      <w:r w:rsidRPr="00925D4B">
        <w:rPr>
          <w:rFonts w:ascii="Times New Roman" w:hAnsi="Times New Roman"/>
          <w:b w:val="0"/>
          <w:szCs w:val="24"/>
          <w:lang w:val="en-US"/>
        </w:rPr>
        <w:t>-dən alınır, təbii antibiotikdir. Linkomisin xüsusən, stafilo</w:t>
      </w:r>
      <w:r w:rsidRPr="00925D4B">
        <w:rPr>
          <w:rFonts w:ascii="Times New Roman" w:hAnsi="Times New Roman"/>
          <w:b w:val="0"/>
          <w:szCs w:val="24"/>
          <w:lang w:val="en-US"/>
        </w:rPr>
        <w:softHyphen/>
        <w:t>kok</w:t>
      </w:r>
      <w:r w:rsidRPr="00925D4B">
        <w:rPr>
          <w:rFonts w:ascii="Times New Roman" w:hAnsi="Times New Roman"/>
          <w:b w:val="0"/>
          <w:szCs w:val="24"/>
          <w:lang w:val="en-US"/>
        </w:rPr>
        <w:softHyphen/>
        <w:t>lar</w:t>
      </w:r>
      <w:r w:rsidR="00295A2F">
        <w:rPr>
          <w:rFonts w:ascii="Times New Roman" w:hAnsi="Times New Roman"/>
          <w:b w:val="0"/>
          <w:szCs w:val="24"/>
          <w:lang w:val="en-US"/>
        </w:rPr>
        <w:t>ın</w:t>
      </w:r>
      <w:r w:rsidRPr="00925D4B">
        <w:rPr>
          <w:rFonts w:ascii="Times New Roman" w:hAnsi="Times New Roman"/>
          <w:b w:val="0"/>
          <w:szCs w:val="24"/>
          <w:lang w:val="en-US"/>
        </w:rPr>
        <w:t xml:space="preserve"> digər antibiotiklərə qarşı dözümlülük göstərən ştamplarına qarşı yüksək antimikrob fəallıq göstərir. Tənəffüs, qarın boşluğu, kiçik çanaq orqan</w:t>
      </w:r>
      <w:r w:rsidRPr="00925D4B">
        <w:rPr>
          <w:rFonts w:ascii="Times New Roman" w:hAnsi="Times New Roman"/>
          <w:b w:val="0"/>
          <w:szCs w:val="24"/>
          <w:lang w:val="en-US"/>
        </w:rPr>
        <w:softHyphen/>
        <w:t>larının, eləcə də dəri və yumşaq toxumaların linoko</w:t>
      </w:r>
      <w:r w:rsidRPr="00925D4B">
        <w:rPr>
          <w:rFonts w:ascii="Times New Roman" w:hAnsi="Times New Roman"/>
          <w:b w:val="0"/>
          <w:szCs w:val="24"/>
          <w:lang w:val="en-US"/>
        </w:rPr>
        <w:softHyphen/>
        <w:t>misinə həssaslıq göstərən mikroorqanizmlər tərəfindən törədilən ağır yolxücü-iltihabı xəstə</w:t>
      </w:r>
      <w:r w:rsidRPr="00925D4B">
        <w:rPr>
          <w:rFonts w:ascii="Times New Roman" w:hAnsi="Times New Roman"/>
          <w:b w:val="0"/>
          <w:szCs w:val="24"/>
          <w:lang w:val="en-US"/>
        </w:rPr>
        <w:softHyphen/>
        <w:t>lik</w:t>
      </w:r>
      <w:r w:rsidRPr="00925D4B">
        <w:rPr>
          <w:rFonts w:ascii="Times New Roman" w:hAnsi="Times New Roman"/>
          <w:b w:val="0"/>
          <w:szCs w:val="24"/>
          <w:lang w:val="en-US"/>
        </w:rPr>
        <w:softHyphen/>
        <w:t>ləri zamanı istifadə olunur. Analoji mikrobların törətdiyi otit, toksoplazmoz və s. infeksiyala zamanı da terapevtik effekti yüksək qiymətləndirilir. Digər antibiotiklərdən fərqli və üstün cəhəti sümük toxumasına qarşı daha yüksək tropluq göstərməsi, əsasən, bu toxumada depolaşmasıdır. Odur ki, kəskin və xroniki osteomielitlərin, habelə sümük toxuması və oynaqların həssas mikroorqa</w:t>
      </w:r>
      <w:r w:rsidRPr="00925D4B">
        <w:rPr>
          <w:rFonts w:ascii="Times New Roman" w:hAnsi="Times New Roman"/>
          <w:b w:val="0"/>
          <w:szCs w:val="24"/>
          <w:lang w:val="en-US"/>
        </w:rPr>
        <w:softHyphen/>
        <w:t xml:space="preserve">nizmlər tərəfindən törədilən xəstəlikləri zamanı istifadə olunan ən effektiv dərman maddələri sırasına aid edilir. Enteral (oral yolla), parenteral (ə/d, v/d) və lokal (məlhəm) yolla təyin olunur. </w:t>
      </w:r>
    </w:p>
    <w:p w:rsidR="00295A2F" w:rsidRPr="00925D4B" w:rsidRDefault="00910725" w:rsidP="00295A2F">
      <w:pPr>
        <w:pStyle w:val="2"/>
        <w:spacing w:after="120"/>
        <w:rPr>
          <w:rFonts w:ascii="Times New Roman" w:hAnsi="Times New Roman"/>
          <w:szCs w:val="24"/>
          <w:lang w:val="en-US"/>
        </w:rPr>
      </w:pPr>
      <w:r w:rsidRPr="00925D4B">
        <w:rPr>
          <w:rFonts w:ascii="Times New Roman" w:hAnsi="Times New Roman"/>
          <w:b w:val="0"/>
          <w:szCs w:val="24"/>
          <w:lang w:val="en-US"/>
        </w:rPr>
        <w:t xml:space="preserve">     Klindomisin </w:t>
      </w:r>
      <w:r w:rsidR="00295A2F">
        <w:rPr>
          <w:rFonts w:ascii="Times New Roman" w:hAnsi="Times New Roman"/>
          <w:b w:val="0"/>
          <w:szCs w:val="24"/>
          <w:lang w:val="en-US"/>
        </w:rPr>
        <w:t>y</w:t>
      </w:r>
      <w:r w:rsidRPr="00925D4B">
        <w:rPr>
          <w:rFonts w:ascii="Times New Roman" w:hAnsi="Times New Roman"/>
          <w:b w:val="0"/>
          <w:szCs w:val="24"/>
          <w:lang w:val="en-US"/>
        </w:rPr>
        <w:t xml:space="preserve">arımsintetik preparatdır, lipofilliyi yüksəkdir. </w:t>
      </w:r>
      <w:r w:rsidR="00295A2F">
        <w:rPr>
          <w:rFonts w:ascii="Times New Roman" w:hAnsi="Times New Roman"/>
          <w:b w:val="0"/>
          <w:szCs w:val="24"/>
          <w:lang w:val="en-US"/>
        </w:rPr>
        <w:t>A</w:t>
      </w:r>
      <w:r w:rsidRPr="00925D4B">
        <w:rPr>
          <w:rFonts w:ascii="Times New Roman" w:hAnsi="Times New Roman"/>
          <w:b w:val="0"/>
          <w:szCs w:val="24"/>
          <w:lang w:val="en-US"/>
        </w:rPr>
        <w:t>ntibakterial təsiri daha güclüdür, mədə-bağırsaq traktından tamamilə və yüksək sürətlə absorbsiya edilir, toksikliyi zəifdir. Sporəmələgətirməyən anaeroblara linkomisinlə müqa</w:t>
      </w:r>
      <w:r w:rsidRPr="00925D4B">
        <w:rPr>
          <w:rFonts w:ascii="Times New Roman" w:hAnsi="Times New Roman"/>
          <w:b w:val="0"/>
          <w:szCs w:val="24"/>
          <w:lang w:val="en-US"/>
        </w:rPr>
        <w:softHyphen/>
        <w:t>yi</w:t>
      </w:r>
      <w:r w:rsidRPr="00925D4B">
        <w:rPr>
          <w:rFonts w:ascii="Times New Roman" w:hAnsi="Times New Roman"/>
          <w:b w:val="0"/>
          <w:szCs w:val="24"/>
          <w:lang w:val="en-US"/>
        </w:rPr>
        <w:softHyphen/>
        <w:t>sədə 2-10 dəfə güclü təsir göstərir. HEB-i pis keçir.  İstifadəsinə gös</w:t>
      </w:r>
      <w:r w:rsidRPr="00925D4B">
        <w:rPr>
          <w:rFonts w:ascii="Times New Roman" w:hAnsi="Times New Roman"/>
          <w:b w:val="0"/>
          <w:szCs w:val="24"/>
          <w:lang w:val="en-US"/>
        </w:rPr>
        <w:softHyphen/>
        <w:t xml:space="preserve">təriş linkomisində olduğu kimidir. </w:t>
      </w:r>
    </w:p>
    <w:p w:rsidR="00910725" w:rsidRPr="00925D4B" w:rsidRDefault="00910725" w:rsidP="00910725">
      <w:pPr>
        <w:pStyle w:val="2"/>
        <w:jc w:val="center"/>
        <w:rPr>
          <w:rFonts w:ascii="Times New Roman" w:hAnsi="Times New Roman"/>
          <w:szCs w:val="24"/>
          <w:lang w:val="en-US"/>
        </w:rPr>
      </w:pPr>
      <w:r w:rsidRPr="00925D4B">
        <w:rPr>
          <w:rFonts w:ascii="Times New Roman" w:hAnsi="Times New Roman"/>
          <w:szCs w:val="24"/>
          <w:lang w:val="en-US"/>
        </w:rPr>
        <w:t>Streptoqraminlər qrupu</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w:t>
      </w:r>
      <w:r w:rsidR="00261500">
        <w:rPr>
          <w:rFonts w:ascii="Times New Roman" w:hAnsi="Times New Roman"/>
          <w:b w:val="0"/>
          <w:szCs w:val="24"/>
          <w:lang w:val="en-US"/>
        </w:rPr>
        <w:t>Bu qrup</w:t>
      </w:r>
      <w:r w:rsidR="008C74A5">
        <w:rPr>
          <w:rFonts w:ascii="Times New Roman" w:hAnsi="Times New Roman"/>
          <w:b w:val="0"/>
          <w:szCs w:val="24"/>
          <w:lang w:val="en-US"/>
        </w:rPr>
        <w:t>dan</w:t>
      </w:r>
      <w:r w:rsidR="00261500">
        <w:rPr>
          <w:rFonts w:ascii="Times New Roman" w:hAnsi="Times New Roman"/>
          <w:b w:val="0"/>
          <w:szCs w:val="24"/>
          <w:lang w:val="en-US"/>
        </w:rPr>
        <w:t xml:space="preserve"> tibbdə əsasən </w:t>
      </w:r>
      <w:r w:rsidRPr="00925D4B">
        <w:rPr>
          <w:rFonts w:ascii="Times New Roman" w:hAnsi="Times New Roman"/>
          <w:b w:val="0"/>
          <w:szCs w:val="24"/>
          <w:lang w:val="en-US"/>
        </w:rPr>
        <w:t>iki preparatın (kuinu</w:t>
      </w:r>
      <w:r w:rsidRPr="00925D4B">
        <w:rPr>
          <w:rFonts w:ascii="Times New Roman" w:hAnsi="Times New Roman"/>
          <w:b w:val="0"/>
          <w:szCs w:val="24"/>
          <w:lang w:val="en-US"/>
        </w:rPr>
        <w:softHyphen/>
        <w:t>pristin/dalfopristin) qarışığından (30:70 nisbətində) istifadə olunur. Kombinasiyalı təyinatda hər iki preparatın eyni istiqa</w:t>
      </w:r>
      <w:r w:rsidRPr="00925D4B">
        <w:rPr>
          <w:rFonts w:ascii="Times New Roman" w:hAnsi="Times New Roman"/>
          <w:b w:val="0"/>
          <w:szCs w:val="24"/>
          <w:lang w:val="en-US"/>
        </w:rPr>
        <w:softHyphen/>
        <w:t>mətli (sinergist) təsirinin nəticəsi kimi antibakterial aktivliyin summa</w:t>
      </w:r>
      <w:r w:rsidRPr="00925D4B">
        <w:rPr>
          <w:rFonts w:ascii="Times New Roman" w:hAnsi="Times New Roman"/>
          <w:b w:val="0"/>
          <w:szCs w:val="24"/>
          <w:lang w:val="en-US"/>
        </w:rPr>
        <w:softHyphen/>
        <w:t>siyası baş verir. Prepa</w:t>
      </w:r>
      <w:r w:rsidRPr="00925D4B">
        <w:rPr>
          <w:rFonts w:ascii="Times New Roman" w:hAnsi="Times New Roman"/>
          <w:b w:val="0"/>
          <w:szCs w:val="24"/>
          <w:lang w:val="en-US"/>
        </w:rPr>
        <w:softHyphen/>
        <w:t>ratların mono- və kombinasiyalı istifadə zamanı təsiri bakte</w:t>
      </w:r>
      <w:r w:rsidRPr="00925D4B">
        <w:rPr>
          <w:rFonts w:ascii="Times New Roman" w:hAnsi="Times New Roman"/>
          <w:b w:val="0"/>
          <w:szCs w:val="24"/>
          <w:lang w:val="en-US"/>
        </w:rPr>
        <w:softHyphen/>
        <w:t>ri</w:t>
      </w:r>
      <w:r w:rsidRPr="00925D4B">
        <w:rPr>
          <w:rFonts w:ascii="Times New Roman" w:hAnsi="Times New Roman"/>
          <w:b w:val="0"/>
          <w:szCs w:val="24"/>
          <w:lang w:val="en-US"/>
        </w:rPr>
        <w:softHyphen/>
        <w:t>siddir. Kuinipristinin təsir mexanizmi makrolidlərdə olduğu kimidir. Bak</w:t>
      </w:r>
      <w:r w:rsidRPr="00925D4B">
        <w:rPr>
          <w:rFonts w:ascii="Times New Roman" w:hAnsi="Times New Roman"/>
          <w:b w:val="0"/>
          <w:szCs w:val="24"/>
          <w:lang w:val="en-US"/>
        </w:rPr>
        <w:softHyphen/>
        <w:t>te</w:t>
      </w:r>
      <w:r w:rsidRPr="00925D4B">
        <w:rPr>
          <w:rFonts w:ascii="Times New Roman" w:hAnsi="Times New Roman"/>
          <w:b w:val="0"/>
          <w:szCs w:val="24"/>
          <w:lang w:val="en-US"/>
        </w:rPr>
        <w:softHyphen/>
        <w:t>riyaların ribosomlarına makrolidlərin birləşdiyi aktiv sahədə birləşir və zülal sintezini eyni mexanizmlə süstləşdirir. Dalfo</w:t>
      </w:r>
      <w:r w:rsidRPr="00925D4B">
        <w:rPr>
          <w:rFonts w:ascii="Times New Roman" w:hAnsi="Times New Roman"/>
          <w:b w:val="0"/>
          <w:szCs w:val="24"/>
          <w:lang w:val="en-US"/>
        </w:rPr>
        <w:softHyphen/>
        <w:t>pristin ribosomlara kuinipristinin birləşdiyi yerin yaxınlığında birləşir. Kuinip</w:t>
      </w:r>
      <w:r w:rsidRPr="00925D4B">
        <w:rPr>
          <w:rFonts w:ascii="Times New Roman" w:hAnsi="Times New Roman"/>
          <w:b w:val="0"/>
          <w:szCs w:val="24"/>
          <w:lang w:val="en-US"/>
        </w:rPr>
        <w:softHyphen/>
        <w:t xml:space="preserve">ristinin (eləcə də digər makrolidlərin) birləşdiyi 50S ribosomal alt vahidin strukturunu pozaraq, antibakterial aktivliyin qüvvətlənməsinə səbəb olur. </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Kuinipristin və dalfopristindən (əsasən, kombinasiya halında) həssas miroorqanizmlərin törətdiyi və digər antibiotiklərə (penisillin, eritro</w:t>
      </w:r>
      <w:r w:rsidRPr="00925D4B">
        <w:rPr>
          <w:rFonts w:ascii="Times New Roman" w:hAnsi="Times New Roman"/>
          <w:b w:val="0"/>
          <w:szCs w:val="24"/>
          <w:lang w:val="en-US"/>
        </w:rPr>
        <w:softHyphen/>
        <w:t>misin, vankomisin və s.) dözümlülük gös</w:t>
      </w:r>
      <w:r w:rsidRPr="00925D4B">
        <w:rPr>
          <w:rFonts w:ascii="Times New Roman" w:hAnsi="Times New Roman"/>
          <w:b w:val="0"/>
          <w:szCs w:val="24"/>
          <w:lang w:val="en-US"/>
        </w:rPr>
        <w:softHyphen/>
        <w:t>tərən ağır infeksiyalarda (dəri, yumşaq, toxuma və daxili orqanların) istifadə olunur</w:t>
      </w:r>
      <w:r w:rsidR="008C74A5">
        <w:rPr>
          <w:rFonts w:ascii="Times New Roman" w:hAnsi="Times New Roman"/>
          <w:b w:val="0"/>
          <w:szCs w:val="24"/>
          <w:lang w:val="en-US"/>
        </w:rPr>
        <w:t>.</w:t>
      </w:r>
      <w:r w:rsidRPr="00925D4B">
        <w:rPr>
          <w:rFonts w:ascii="Times New Roman" w:hAnsi="Times New Roman"/>
          <w:b w:val="0"/>
          <w:szCs w:val="24"/>
          <w:lang w:val="en-US"/>
        </w:rPr>
        <w:t xml:space="preserve"> Kurs müa</w:t>
      </w:r>
      <w:r w:rsidRPr="00925D4B">
        <w:rPr>
          <w:rFonts w:ascii="Times New Roman" w:hAnsi="Times New Roman"/>
          <w:b w:val="0"/>
          <w:szCs w:val="24"/>
          <w:lang w:val="en-US"/>
        </w:rPr>
        <w:softHyphen/>
        <w:t>licəsi 7-10 gündür. Ürəkbulanma, qusma, diareya və ya qəbizlik, dəridə səpgilər, mialgiya, artralgiya, periferik ödem kimi əlavə effektlər törədə bilər. Bəzən, leykopeniya, trombositopeniya, kolit və anafiaksiya müşa</w:t>
      </w:r>
      <w:r w:rsidRPr="00925D4B">
        <w:rPr>
          <w:rFonts w:ascii="Times New Roman" w:hAnsi="Times New Roman"/>
          <w:b w:val="0"/>
          <w:szCs w:val="24"/>
          <w:lang w:val="en-US"/>
        </w:rPr>
        <w:softHyphen/>
        <w:t xml:space="preserve">hidə edilə bilər.       </w:t>
      </w:r>
    </w:p>
    <w:p w:rsidR="00910725" w:rsidRPr="00925D4B" w:rsidRDefault="00910725" w:rsidP="00910725">
      <w:pPr>
        <w:pStyle w:val="2"/>
        <w:rPr>
          <w:rFonts w:ascii="Times New Roman" w:hAnsi="Times New Roman"/>
          <w:szCs w:val="24"/>
          <w:lang w:val="en-US"/>
        </w:rPr>
      </w:pPr>
    </w:p>
    <w:p w:rsidR="00910725" w:rsidRPr="00925D4B" w:rsidRDefault="00910725" w:rsidP="00910725">
      <w:pPr>
        <w:pStyle w:val="2"/>
        <w:tabs>
          <w:tab w:val="left" w:pos="4111"/>
        </w:tabs>
        <w:jc w:val="center"/>
        <w:rPr>
          <w:rFonts w:ascii="Times New Roman" w:hAnsi="Times New Roman"/>
          <w:szCs w:val="24"/>
          <w:lang w:val="en-US"/>
        </w:rPr>
      </w:pPr>
      <w:r w:rsidRPr="00925D4B">
        <w:rPr>
          <w:rFonts w:ascii="Times New Roman" w:hAnsi="Times New Roman"/>
          <w:szCs w:val="24"/>
          <w:lang w:val="en-US"/>
        </w:rPr>
        <w:t>Tetrasiklinlər</w:t>
      </w:r>
    </w:p>
    <w:p w:rsidR="00910725" w:rsidRPr="00925D4B" w:rsidRDefault="00910725" w:rsidP="008C74A5">
      <w:pPr>
        <w:pStyle w:val="2"/>
        <w:tabs>
          <w:tab w:val="left" w:pos="4111"/>
        </w:tabs>
        <w:rPr>
          <w:rFonts w:ascii="Times New Roman" w:hAnsi="Times New Roman"/>
          <w:b w:val="0"/>
          <w:szCs w:val="24"/>
          <w:lang w:val="en-US"/>
        </w:rPr>
      </w:pPr>
      <w:r w:rsidRPr="00925D4B">
        <w:rPr>
          <w:rFonts w:ascii="Times New Roman" w:hAnsi="Times New Roman"/>
          <w:b w:val="0"/>
          <w:szCs w:val="24"/>
          <w:lang w:val="en-US"/>
        </w:rPr>
        <w:t xml:space="preserve">     Tetrasiklin qrupu antibiotiklərinin struktur əsasını tetrasiklik quru</w:t>
      </w:r>
      <w:r w:rsidRPr="00925D4B">
        <w:rPr>
          <w:rFonts w:ascii="Times New Roman" w:hAnsi="Times New Roman"/>
          <w:b w:val="0"/>
          <w:szCs w:val="24"/>
          <w:lang w:val="en-US"/>
        </w:rPr>
        <w:softHyphen/>
        <w:t xml:space="preserve">luşa malik olan naftasenkarboksamid təşkil edir. Odur ki, bu qrupa daxil olan maddələri sistemləşdirərkən (1952-ci ildə) onlara </w:t>
      </w:r>
      <w:r w:rsidRPr="006D1DD0">
        <w:rPr>
          <w:rFonts w:ascii="Times New Roman" w:hAnsi="Times New Roman"/>
          <w:b w:val="0"/>
          <w:szCs w:val="24"/>
          <w:lang w:val="en-US"/>
        </w:rPr>
        <w:sym w:font="Symbol" w:char="F0B2"/>
      </w:r>
      <w:r w:rsidRPr="00925D4B">
        <w:rPr>
          <w:rFonts w:ascii="Times New Roman" w:hAnsi="Times New Roman"/>
          <w:b w:val="0"/>
          <w:szCs w:val="24"/>
          <w:lang w:val="en-US"/>
        </w:rPr>
        <w:t>tetrasiklin</w:t>
      </w:r>
      <w:r w:rsidRPr="006D1DD0">
        <w:rPr>
          <w:rFonts w:ascii="Times New Roman" w:hAnsi="Times New Roman"/>
          <w:b w:val="0"/>
          <w:szCs w:val="24"/>
          <w:lang w:val="en-US"/>
        </w:rPr>
        <w:sym w:font="Symbol" w:char="F0B2"/>
      </w:r>
      <w:r w:rsidRPr="00925D4B">
        <w:rPr>
          <w:rFonts w:ascii="Times New Roman" w:hAnsi="Times New Roman"/>
          <w:b w:val="0"/>
          <w:szCs w:val="24"/>
          <w:lang w:val="en-US"/>
        </w:rPr>
        <w:t xml:space="preserve"> adı verilmişdir. Geniş təsir spektrinə malik olan tetrasiklinlərin antibak</w:t>
      </w:r>
      <w:r w:rsidRPr="00925D4B">
        <w:rPr>
          <w:rFonts w:ascii="Times New Roman" w:hAnsi="Times New Roman"/>
          <w:b w:val="0"/>
          <w:szCs w:val="24"/>
          <w:lang w:val="en-US"/>
        </w:rPr>
        <w:softHyphen/>
        <w:t>terial təsir mexanizmi bakteriyaların ribosomlarına təsir göstərməsilə əlaqədardır. Onlar mikroorqanizmlərin hüceyrə membra</w:t>
      </w:r>
      <w:r w:rsidRPr="00925D4B">
        <w:rPr>
          <w:rFonts w:ascii="Times New Roman" w:hAnsi="Times New Roman"/>
          <w:b w:val="0"/>
          <w:szCs w:val="24"/>
          <w:lang w:val="en-US"/>
        </w:rPr>
        <w:softHyphen/>
        <w:t>nını keçdikdən sonra ribosomların 30S alt-vahidinə bağlanır. Bakteriya ribosomunda törənən konfiqurasiya dəyişikliyi ribosomun 50S alt-vahidinin akseptor nöqtəsinə (A nöqtəsi) aminturşu daşıyan RNT-nin birləşməsinin qarşı</w:t>
      </w:r>
      <w:r w:rsidRPr="00925D4B">
        <w:rPr>
          <w:rFonts w:ascii="Times New Roman" w:hAnsi="Times New Roman"/>
          <w:b w:val="0"/>
          <w:szCs w:val="24"/>
          <w:lang w:val="en-US"/>
        </w:rPr>
        <w:softHyphen/>
        <w:t>sını alır. Nəticədə bak</w:t>
      </w:r>
      <w:r w:rsidRPr="00925D4B">
        <w:rPr>
          <w:rFonts w:ascii="Times New Roman" w:hAnsi="Times New Roman"/>
          <w:b w:val="0"/>
          <w:szCs w:val="24"/>
          <w:lang w:val="en-US"/>
        </w:rPr>
        <w:softHyphen/>
        <w:t>teriya hüceyrəsi ribosomunda zülal sintezi pozulur və antibakterial (bakteriostatik) təsir meydana çıxır.</w:t>
      </w:r>
      <w:r w:rsidR="008C74A5">
        <w:rPr>
          <w:rFonts w:ascii="Times New Roman" w:hAnsi="Times New Roman"/>
          <w:b w:val="0"/>
          <w:szCs w:val="24"/>
          <w:lang w:val="en-US"/>
        </w:rPr>
        <w:t xml:space="preserve"> </w:t>
      </w:r>
      <w:r w:rsidRPr="00925D4B">
        <w:rPr>
          <w:rFonts w:ascii="Times New Roman" w:hAnsi="Times New Roman"/>
          <w:b w:val="0"/>
          <w:szCs w:val="24"/>
          <w:lang w:val="en-US"/>
        </w:rPr>
        <w:t>Xolera, riketsiya, xlamidiya, vəba (streptomisin ilə birlikdə), bru</w:t>
      </w:r>
      <w:r w:rsidRPr="00925D4B">
        <w:rPr>
          <w:rFonts w:ascii="Times New Roman" w:hAnsi="Times New Roman"/>
          <w:b w:val="0"/>
          <w:szCs w:val="24"/>
          <w:lang w:val="en-US"/>
        </w:rPr>
        <w:softHyphen/>
        <w:t>selloz (aminoqli</w:t>
      </w:r>
      <w:r w:rsidRPr="00925D4B">
        <w:rPr>
          <w:rFonts w:ascii="Times New Roman" w:hAnsi="Times New Roman"/>
          <w:b w:val="0"/>
          <w:szCs w:val="24"/>
          <w:lang w:val="en-US"/>
        </w:rPr>
        <w:softHyphen/>
        <w:t>ko</w:t>
      </w:r>
      <w:r w:rsidRPr="00925D4B">
        <w:rPr>
          <w:rFonts w:ascii="Times New Roman" w:hAnsi="Times New Roman"/>
          <w:b w:val="0"/>
          <w:szCs w:val="24"/>
          <w:lang w:val="en-US"/>
        </w:rPr>
        <w:softHyphen/>
        <w:t xml:space="preserve">zidlərlə birlikdə) eləcə də çox nadir infeksiyalardan biri olan </w:t>
      </w:r>
      <w:r w:rsidRPr="006D1DD0">
        <w:rPr>
          <w:rFonts w:ascii="Times New Roman" w:hAnsi="Times New Roman"/>
          <w:b w:val="0"/>
          <w:szCs w:val="24"/>
          <w:lang w:val="en-US"/>
        </w:rPr>
        <w:t>Whibble</w:t>
      </w:r>
      <w:r w:rsidRPr="00925D4B">
        <w:rPr>
          <w:rFonts w:ascii="Times New Roman" w:hAnsi="Times New Roman"/>
          <w:b w:val="0"/>
          <w:szCs w:val="24"/>
          <w:lang w:val="en-US"/>
        </w:rPr>
        <w:t xml:space="preserve"> xəstəliyinin (intestinal lipodistrofiya) müalicəsində tetrasiklinlər ən çox istifadə edilən antibiotiklərdən biridir. Onlar pnev</w:t>
      </w:r>
      <w:r w:rsidRPr="00925D4B">
        <w:rPr>
          <w:rFonts w:ascii="Times New Roman" w:hAnsi="Times New Roman"/>
          <w:b w:val="0"/>
          <w:szCs w:val="24"/>
          <w:lang w:val="en-US"/>
        </w:rPr>
        <w:softHyphen/>
        <w:t>moniya, bronxit, irinli plevrit, yarımkəskin septik endokardit, bakterial və amöb dizenteriyası, səpgili və qayıdan yatalaq, tul</w:t>
      </w:r>
      <w:r w:rsidRPr="00925D4B">
        <w:rPr>
          <w:rFonts w:ascii="Times New Roman" w:hAnsi="Times New Roman"/>
          <w:b w:val="0"/>
          <w:szCs w:val="24"/>
          <w:lang w:val="en-US"/>
        </w:rPr>
        <w:softHyphen/>
        <w:t>yaremiya və irinli meningit zamanı da effektiv antibakterial dərman maddələ</w:t>
      </w:r>
      <w:r w:rsidRPr="00925D4B">
        <w:rPr>
          <w:rFonts w:ascii="Times New Roman" w:hAnsi="Times New Roman"/>
          <w:b w:val="0"/>
          <w:szCs w:val="24"/>
          <w:lang w:val="en-US"/>
        </w:rPr>
        <w:softHyphen/>
        <w:t>rindən biri sayılır. Orqanizmə oral və parenteral yolla təyin olunur. Lokal yolla təyin olunan dərman formaları (məlhəm, göz damcısı) da vardır. Bu məqsədlə, əsasən, göz xəstəlikləri (məs. traxoma), yanıq, fleqmona, mastit və s. kimi patologiyalar za</w:t>
      </w:r>
      <w:r w:rsidRPr="00925D4B">
        <w:rPr>
          <w:rFonts w:ascii="Times New Roman" w:hAnsi="Times New Roman"/>
          <w:b w:val="0"/>
          <w:szCs w:val="24"/>
          <w:lang w:val="en-US"/>
        </w:rPr>
        <w:softHyphen/>
        <w:t xml:space="preserve">manı istifadə olunur. </w:t>
      </w:r>
    </w:p>
    <w:p w:rsidR="00910725" w:rsidRPr="00925D4B" w:rsidRDefault="00910725" w:rsidP="0023551B">
      <w:pPr>
        <w:pStyle w:val="2"/>
        <w:tabs>
          <w:tab w:val="left" w:pos="4111"/>
        </w:tabs>
        <w:spacing w:after="120"/>
        <w:rPr>
          <w:rFonts w:ascii="Times New Roman" w:hAnsi="Times New Roman"/>
          <w:b w:val="0"/>
          <w:szCs w:val="24"/>
          <w:lang w:val="en-US"/>
        </w:rPr>
      </w:pPr>
      <w:r w:rsidRPr="00925D4B">
        <w:rPr>
          <w:rFonts w:ascii="Times New Roman" w:hAnsi="Times New Roman"/>
          <w:b w:val="0"/>
          <w:szCs w:val="24"/>
          <w:lang w:val="en-US"/>
        </w:rPr>
        <w:t xml:space="preserve">     Tetrasiklinlər mədə-bağırsaq traktında kalsium, dəmir, sink, alümi</w:t>
      </w:r>
      <w:r w:rsidRPr="00925D4B">
        <w:rPr>
          <w:rFonts w:ascii="Times New Roman" w:hAnsi="Times New Roman"/>
          <w:b w:val="0"/>
          <w:szCs w:val="24"/>
          <w:lang w:val="en-US"/>
        </w:rPr>
        <w:softHyphen/>
        <w:t xml:space="preserve">nium və madnezium kimi polivalentli metallarla </w:t>
      </w:r>
      <w:r w:rsidRPr="006D1DD0">
        <w:rPr>
          <w:rFonts w:ascii="Times New Roman" w:hAnsi="Times New Roman"/>
          <w:b w:val="0"/>
          <w:szCs w:val="24"/>
          <w:lang w:val="en-US"/>
        </w:rPr>
        <w:sym w:font="Symbol" w:char="F0B2"/>
      </w:r>
      <w:r w:rsidRPr="00925D4B">
        <w:rPr>
          <w:rFonts w:ascii="Times New Roman" w:hAnsi="Times New Roman"/>
          <w:b w:val="0"/>
          <w:szCs w:val="24"/>
          <w:lang w:val="en-US"/>
        </w:rPr>
        <w:t>xelat</w:t>
      </w:r>
      <w:r w:rsidRPr="006D1DD0">
        <w:rPr>
          <w:rFonts w:ascii="Times New Roman" w:hAnsi="Times New Roman"/>
          <w:b w:val="0"/>
          <w:szCs w:val="24"/>
          <w:lang w:val="en-US"/>
        </w:rPr>
        <w:sym w:font="Symbol" w:char="F0B2"/>
      </w:r>
      <w:r w:rsidRPr="00925D4B">
        <w:rPr>
          <w:rFonts w:ascii="Times New Roman" w:hAnsi="Times New Roman"/>
          <w:b w:val="0"/>
          <w:szCs w:val="24"/>
          <w:lang w:val="en-US"/>
        </w:rPr>
        <w:t xml:space="preserve"> birləşmələr əmələ gətirir. Bu birləşmələr suda həll olmadığına görə absorbsiya olun</w:t>
      </w:r>
      <w:r w:rsidRPr="00925D4B">
        <w:rPr>
          <w:rFonts w:ascii="Times New Roman" w:hAnsi="Times New Roman"/>
          <w:b w:val="0"/>
          <w:szCs w:val="24"/>
          <w:lang w:val="en-US"/>
        </w:rPr>
        <w:softHyphen/>
        <w:t xml:space="preserve">mur. Nəticədə tetrasiklin və müvaiq metalların bağırsaq traktından sorulmasının qarşısı alınır. Odur ki, tetrasiklin qrupu preparatlarının süd və süd məhsulları (tərkibində </w:t>
      </w:r>
      <w:r w:rsidRPr="006D1DD0">
        <w:rPr>
          <w:rFonts w:ascii="Times New Roman" w:hAnsi="Times New Roman"/>
          <w:b w:val="0"/>
          <w:szCs w:val="24"/>
          <w:lang w:val="en-US"/>
        </w:rPr>
        <w:t>Ca</w:t>
      </w:r>
      <w:r w:rsidRPr="00925D4B">
        <w:rPr>
          <w:rFonts w:ascii="Times New Roman" w:hAnsi="Times New Roman"/>
          <w:b w:val="0"/>
          <w:szCs w:val="24"/>
          <w:lang w:val="en-US"/>
        </w:rPr>
        <w:t xml:space="preserve"> olduğuna görə),  tərkibində </w:t>
      </w:r>
      <w:r w:rsidRPr="006D1DD0">
        <w:rPr>
          <w:rFonts w:ascii="Times New Roman" w:hAnsi="Times New Roman"/>
          <w:b w:val="0"/>
          <w:szCs w:val="24"/>
          <w:lang w:val="en-US"/>
        </w:rPr>
        <w:t>Al</w:t>
      </w:r>
      <w:r w:rsidRPr="00925D4B">
        <w:rPr>
          <w:rFonts w:ascii="Times New Roman" w:hAnsi="Times New Roman"/>
          <w:b w:val="0"/>
          <w:szCs w:val="24"/>
          <w:lang w:val="en-US"/>
        </w:rPr>
        <w:t xml:space="preserve">, </w:t>
      </w:r>
      <w:r w:rsidRPr="006D1DD0">
        <w:rPr>
          <w:rFonts w:ascii="Times New Roman" w:hAnsi="Times New Roman"/>
          <w:b w:val="0"/>
          <w:szCs w:val="24"/>
          <w:lang w:val="en-US"/>
        </w:rPr>
        <w:t>Ca</w:t>
      </w:r>
      <w:r w:rsidRPr="00925D4B">
        <w:rPr>
          <w:rFonts w:ascii="Times New Roman" w:hAnsi="Times New Roman"/>
          <w:b w:val="0"/>
          <w:szCs w:val="24"/>
          <w:lang w:val="en-US"/>
        </w:rPr>
        <w:t xml:space="preserve">, </w:t>
      </w:r>
      <w:r w:rsidRPr="006D1DD0">
        <w:rPr>
          <w:rFonts w:ascii="Times New Roman" w:hAnsi="Times New Roman"/>
          <w:b w:val="0"/>
          <w:szCs w:val="24"/>
          <w:lang w:val="en-US"/>
        </w:rPr>
        <w:t>Mg</w:t>
      </w:r>
      <w:r w:rsidRPr="00925D4B">
        <w:rPr>
          <w:rFonts w:ascii="Times New Roman" w:hAnsi="Times New Roman"/>
          <w:b w:val="0"/>
          <w:szCs w:val="24"/>
          <w:lang w:val="en-US"/>
        </w:rPr>
        <w:t xml:space="preserve"> kimi preparatlar olan antasid maddələr, habelə, dəmir preparatları ilə birlikdə işlədilməməlidir. Tetrasiklinlərin kalsiumla əmələ gətirdiyi həll olmayan birləşmələr diş və sümük toxumasına toplanır və bu toxumalarda tünd qəhvəyi rəngli ləkələrin əmələ gəlməsinə səbəb olur. Hamilə qadınlar uzun müddət tetrasiklin qəbul etdikdə dölün sümükləri və doğuşdan sonra körpələrin çıxan süd dişlərində qəhvəyi rəngli ləkələr olur</w:t>
      </w:r>
      <w:r w:rsidR="0023551B">
        <w:rPr>
          <w:rFonts w:ascii="Times New Roman" w:hAnsi="Times New Roman"/>
          <w:b w:val="0"/>
          <w:szCs w:val="24"/>
          <w:lang w:val="en-US"/>
        </w:rPr>
        <w:t>.</w:t>
      </w:r>
      <w:r w:rsidRPr="00925D4B">
        <w:rPr>
          <w:rFonts w:ascii="Times New Roman" w:hAnsi="Times New Roman"/>
          <w:b w:val="0"/>
          <w:szCs w:val="24"/>
          <w:lang w:val="en-US"/>
        </w:rPr>
        <w:t xml:space="preserve"> Bu hal doğuşun gedişində və anadan olan körpələrin dayaq-müvazinət aparatında da müxtəlf deformasiyalara səbəb ola bilər. Kör</w:t>
      </w:r>
      <w:r w:rsidRPr="00925D4B">
        <w:rPr>
          <w:rFonts w:ascii="Times New Roman" w:hAnsi="Times New Roman"/>
          <w:b w:val="0"/>
          <w:szCs w:val="24"/>
          <w:lang w:val="en-US"/>
        </w:rPr>
        <w:softHyphen/>
        <w:t>pə</w:t>
      </w:r>
      <w:r w:rsidRPr="00925D4B">
        <w:rPr>
          <w:rFonts w:ascii="Times New Roman" w:hAnsi="Times New Roman"/>
          <w:b w:val="0"/>
          <w:szCs w:val="24"/>
          <w:lang w:val="en-US"/>
        </w:rPr>
        <w:softHyphen/>
        <w:t>lərə və kiçik uşaqlara tetrasiklinlərin təyini sümüklərdə və daimi dişlərdə inkişav, formalaşma və analoji tipli geri-dönməz rəng pozğun</w:t>
      </w:r>
      <w:r w:rsidRPr="00925D4B">
        <w:rPr>
          <w:rFonts w:ascii="Times New Roman" w:hAnsi="Times New Roman"/>
          <w:b w:val="0"/>
          <w:szCs w:val="24"/>
          <w:lang w:val="en-US"/>
        </w:rPr>
        <w:softHyphen/>
        <w:t>luğuna səbəb olur. Tetrasiklilər həm də dişlərin mina və dentin təbə</w:t>
      </w:r>
      <w:r w:rsidRPr="00925D4B">
        <w:rPr>
          <w:rFonts w:ascii="Times New Roman" w:hAnsi="Times New Roman"/>
          <w:b w:val="0"/>
          <w:szCs w:val="24"/>
          <w:lang w:val="en-US"/>
        </w:rPr>
        <w:softHyphen/>
        <w:t>qə</w:t>
      </w:r>
      <w:r w:rsidRPr="00925D4B">
        <w:rPr>
          <w:rFonts w:ascii="Times New Roman" w:hAnsi="Times New Roman"/>
          <w:b w:val="0"/>
          <w:szCs w:val="24"/>
          <w:lang w:val="en-US"/>
        </w:rPr>
        <w:softHyphen/>
        <w:t>sinin hipoplaziyasını törədir. Odur ki, bu preparatların hamiləlik zamanı, laktasiya dövründə və 12 yaşına qədər uşaqlara (ön kəsici diş</w:t>
      </w:r>
      <w:r w:rsidRPr="00925D4B">
        <w:rPr>
          <w:rFonts w:ascii="Times New Roman" w:hAnsi="Times New Roman"/>
          <w:b w:val="0"/>
          <w:szCs w:val="24"/>
          <w:lang w:val="en-US"/>
        </w:rPr>
        <w:softHyphen/>
        <w:t xml:space="preserve">lərin çıxıb tamamilə formalaşması 12 yaşda tamamlanır) təyini əks göstərişdir.  </w:t>
      </w:r>
    </w:p>
    <w:p w:rsidR="00910725" w:rsidRPr="00925D4B" w:rsidRDefault="00910725" w:rsidP="0023551B">
      <w:pPr>
        <w:pStyle w:val="2"/>
        <w:tabs>
          <w:tab w:val="left" w:pos="4111"/>
        </w:tabs>
        <w:jc w:val="center"/>
        <w:rPr>
          <w:rFonts w:ascii="Times New Roman" w:hAnsi="Times New Roman"/>
          <w:szCs w:val="24"/>
          <w:lang w:val="en-US"/>
        </w:rPr>
      </w:pPr>
      <w:r w:rsidRPr="00925D4B">
        <w:rPr>
          <w:rFonts w:ascii="Times New Roman" w:hAnsi="Times New Roman"/>
          <w:szCs w:val="24"/>
          <w:lang w:val="en-US"/>
        </w:rPr>
        <w:t>Amfenikollar  (dioksiaminfenilpropan törəmələri) qrupu</w:t>
      </w:r>
    </w:p>
    <w:p w:rsidR="00910725" w:rsidRPr="00925D4B" w:rsidRDefault="00910725" w:rsidP="00910725">
      <w:pPr>
        <w:pStyle w:val="2"/>
        <w:tabs>
          <w:tab w:val="left" w:pos="4111"/>
        </w:tabs>
        <w:rPr>
          <w:rFonts w:ascii="Times New Roman" w:hAnsi="Times New Roman"/>
          <w:b w:val="0"/>
          <w:szCs w:val="24"/>
          <w:lang w:val="en-US"/>
        </w:rPr>
      </w:pPr>
      <w:r w:rsidRPr="00925D4B">
        <w:rPr>
          <w:rFonts w:ascii="Times New Roman" w:hAnsi="Times New Roman"/>
          <w:b w:val="0"/>
          <w:szCs w:val="24"/>
          <w:lang w:val="en-US"/>
        </w:rPr>
        <w:t xml:space="preserve">     Amfenikollar qrupunun tibbdə istifadə olunan nümayəndələri xloram</w:t>
      </w:r>
      <w:r w:rsidRPr="00925D4B">
        <w:rPr>
          <w:rFonts w:ascii="Times New Roman" w:hAnsi="Times New Roman"/>
          <w:b w:val="0"/>
          <w:szCs w:val="24"/>
          <w:lang w:val="en-US"/>
        </w:rPr>
        <w:softHyphen/>
      </w:r>
      <w:r w:rsidRPr="00925D4B">
        <w:rPr>
          <w:rFonts w:ascii="Times New Roman" w:hAnsi="Times New Roman"/>
          <w:b w:val="0"/>
          <w:szCs w:val="24"/>
          <w:lang w:val="en-US"/>
        </w:rPr>
        <w:softHyphen/>
      </w:r>
      <w:r w:rsidRPr="00925D4B">
        <w:rPr>
          <w:rFonts w:ascii="Times New Roman" w:hAnsi="Times New Roman"/>
          <w:b w:val="0"/>
          <w:szCs w:val="24"/>
          <w:lang w:val="en-US"/>
        </w:rPr>
        <w:softHyphen/>
        <w:t xml:space="preserve">fenikol və tiamfenikol preparatlarıdır. </w:t>
      </w:r>
    </w:p>
    <w:p w:rsidR="00BF4EA5" w:rsidRPr="00925D4B" w:rsidRDefault="00910725" w:rsidP="00BF4EA5">
      <w:pPr>
        <w:pStyle w:val="2"/>
        <w:tabs>
          <w:tab w:val="left" w:pos="4111"/>
        </w:tabs>
        <w:spacing w:after="120"/>
        <w:rPr>
          <w:rFonts w:ascii="Times New Roman" w:hAnsi="Times New Roman"/>
          <w:szCs w:val="24"/>
          <w:lang w:val="en-US"/>
        </w:rPr>
      </w:pPr>
      <w:r w:rsidRPr="00925D4B">
        <w:rPr>
          <w:rFonts w:ascii="Times New Roman" w:hAnsi="Times New Roman"/>
          <w:b w:val="0"/>
          <w:szCs w:val="24"/>
          <w:lang w:val="en-US"/>
        </w:rPr>
        <w:t xml:space="preserve">     Xloramfenikol</w:t>
      </w:r>
      <w:r w:rsidR="0023551B">
        <w:rPr>
          <w:rFonts w:ascii="Times New Roman" w:hAnsi="Times New Roman"/>
          <w:b w:val="0"/>
          <w:szCs w:val="24"/>
          <w:lang w:val="en-US"/>
        </w:rPr>
        <w:t>un t</w:t>
      </w:r>
      <w:r w:rsidR="0023551B" w:rsidRPr="00925D4B">
        <w:rPr>
          <w:rFonts w:ascii="Times New Roman" w:hAnsi="Times New Roman"/>
          <w:b w:val="0"/>
          <w:szCs w:val="24"/>
          <w:lang w:val="en-US"/>
        </w:rPr>
        <w:t>əsiri bakteriostatikdir</w:t>
      </w:r>
      <w:r w:rsidR="0023551B">
        <w:rPr>
          <w:rFonts w:ascii="Times New Roman" w:hAnsi="Times New Roman"/>
          <w:b w:val="0"/>
          <w:szCs w:val="24"/>
          <w:lang w:val="en-US"/>
        </w:rPr>
        <w:t>.</w:t>
      </w:r>
      <w:r w:rsidRPr="00925D4B">
        <w:rPr>
          <w:rFonts w:ascii="Times New Roman" w:hAnsi="Times New Roman"/>
          <w:b w:val="0"/>
          <w:szCs w:val="24"/>
          <w:lang w:val="en-US"/>
        </w:rPr>
        <w:t xml:space="preserve"> </w:t>
      </w:r>
      <w:r w:rsidR="0023551B">
        <w:rPr>
          <w:rFonts w:ascii="Times New Roman" w:hAnsi="Times New Roman"/>
          <w:b w:val="0"/>
          <w:szCs w:val="24"/>
          <w:lang w:val="en-US"/>
        </w:rPr>
        <w:t>Q</w:t>
      </w:r>
      <w:r w:rsidRPr="00925D4B">
        <w:rPr>
          <w:rFonts w:ascii="Times New Roman" w:hAnsi="Times New Roman"/>
          <w:b w:val="0"/>
          <w:szCs w:val="24"/>
          <w:lang w:val="en-US"/>
        </w:rPr>
        <w:t>arın yatalağı, paratif, salmonellozun yayılmış forma</w:t>
      </w:r>
      <w:r w:rsidRPr="00925D4B">
        <w:rPr>
          <w:rFonts w:ascii="Times New Roman" w:hAnsi="Times New Roman"/>
          <w:b w:val="0"/>
          <w:szCs w:val="24"/>
          <w:lang w:val="en-US"/>
        </w:rPr>
        <w:softHyphen/>
        <w:t>ları, beyin absesi</w:t>
      </w:r>
      <w:r w:rsidR="0023551B">
        <w:rPr>
          <w:rFonts w:ascii="Times New Roman" w:hAnsi="Times New Roman"/>
          <w:b w:val="0"/>
          <w:szCs w:val="24"/>
          <w:lang w:val="en-US"/>
        </w:rPr>
        <w:t>,</w:t>
      </w:r>
      <w:r w:rsidRPr="00925D4B">
        <w:rPr>
          <w:rFonts w:ascii="Times New Roman" w:hAnsi="Times New Roman"/>
          <w:b w:val="0"/>
          <w:szCs w:val="24"/>
          <w:lang w:val="en-US"/>
        </w:rPr>
        <w:t xml:space="preserve"> brusellyoz, tulyaremiya, meningit, rikketsioz və xlamidiaz zamanı istifadə olunan əsas antibakterial dərman maddələrindən biridir. Preparatla müalicə kursu, adətən, 7-10 gündür. Ondan, həmçinin, həssas mikroorqanizmlərin törətdiyi gözün bəzi yoluxucu xəstəliklərinin (konyuk</w:t>
      </w:r>
      <w:r w:rsidRPr="00925D4B">
        <w:rPr>
          <w:rFonts w:ascii="Times New Roman" w:hAnsi="Times New Roman"/>
          <w:b w:val="0"/>
          <w:szCs w:val="24"/>
          <w:lang w:val="en-US"/>
        </w:rPr>
        <w:softHyphen/>
        <w:t>tivit, blefarit və s.) müalicə və profilaktikasında da istifadə olunur. Enteral (oral yolla), parenteral (xloramfenikol suksinat məhlulu şəklində, v/d), və lokal (göz və qulaq damısı şəklində) yolla təyin olunur. Preparat toxuma, HEB və cift baryerlərini yaxşı keçir. Laktasiya döv</w:t>
      </w:r>
      <w:r w:rsidRPr="00925D4B">
        <w:rPr>
          <w:rFonts w:ascii="Times New Roman" w:hAnsi="Times New Roman"/>
          <w:b w:val="0"/>
          <w:szCs w:val="24"/>
          <w:lang w:val="en-US"/>
        </w:rPr>
        <w:softHyphen/>
        <w:t>ründə təyin edildikdə, ona ana südündə rast gəlinir. Daxilə təyin və ya yerli istifadə zamanı xloramfenikolun terapevtik effektini təmin edən miqdarı, gözün şüşəyəbənzər cismi, buynuz və qüzehli qişaları və göz dibi mayesində də toplanır. Gözün büllur qişasına isə o, praktik olaraq keçmir. Ürəkbulanma, qusma, diareya, stomatit, qlossit, dəridə səpgi, dermatit, anorektal sindrom və miokarda mənfi təsir kimi əlavə effektlər törədə bilir. Bəzən superinfek</w:t>
      </w:r>
      <w:r w:rsidRPr="00925D4B">
        <w:rPr>
          <w:rFonts w:ascii="Times New Roman" w:hAnsi="Times New Roman"/>
          <w:b w:val="0"/>
          <w:szCs w:val="24"/>
          <w:lang w:val="en-US"/>
        </w:rPr>
        <w:softHyphen/>
        <w:t>siyaya səbəb ola bilər. Yüksək dozalarda təyini Herxheymer reaksiyasına səbəb ola bilər. Prepa</w:t>
      </w:r>
      <w:r w:rsidRPr="00925D4B">
        <w:rPr>
          <w:rFonts w:ascii="Times New Roman" w:hAnsi="Times New Roman"/>
          <w:b w:val="0"/>
          <w:szCs w:val="24"/>
          <w:lang w:val="en-US"/>
        </w:rPr>
        <w:softHyphen/>
        <w:t>ratın qanyaranmaya çox güclü mənfi təsiri vardır. Qanya</w:t>
      </w:r>
      <w:r w:rsidRPr="00925D4B">
        <w:rPr>
          <w:rFonts w:ascii="Times New Roman" w:hAnsi="Times New Roman"/>
          <w:b w:val="0"/>
          <w:szCs w:val="24"/>
          <w:lang w:val="en-US"/>
        </w:rPr>
        <w:softHyphen/>
        <w:t>ranma pozğunluğu reti</w:t>
      </w:r>
      <w:r w:rsidRPr="00925D4B">
        <w:rPr>
          <w:rFonts w:ascii="Times New Roman" w:hAnsi="Times New Roman"/>
          <w:b w:val="0"/>
          <w:szCs w:val="24"/>
          <w:lang w:val="en-US"/>
        </w:rPr>
        <w:softHyphen/>
        <w:t>ku</w:t>
      </w:r>
      <w:r w:rsidRPr="00925D4B">
        <w:rPr>
          <w:rFonts w:ascii="Times New Roman" w:hAnsi="Times New Roman"/>
          <w:b w:val="0"/>
          <w:szCs w:val="24"/>
          <w:lang w:val="en-US"/>
        </w:rPr>
        <w:softHyphen/>
        <w:t>lo</w:t>
      </w:r>
      <w:r w:rsidRPr="00925D4B">
        <w:rPr>
          <w:rFonts w:ascii="Times New Roman" w:hAnsi="Times New Roman"/>
          <w:b w:val="0"/>
          <w:szCs w:val="24"/>
          <w:lang w:val="en-US"/>
        </w:rPr>
        <w:softHyphen/>
        <w:t>si</w:t>
      </w:r>
      <w:r w:rsidRPr="00925D4B">
        <w:rPr>
          <w:rFonts w:ascii="Times New Roman" w:hAnsi="Times New Roman"/>
          <w:b w:val="0"/>
          <w:szCs w:val="24"/>
          <w:lang w:val="en-US"/>
        </w:rPr>
        <w:softHyphen/>
        <w:t>to</w:t>
      </w:r>
      <w:r w:rsidRPr="00925D4B">
        <w:rPr>
          <w:rFonts w:ascii="Times New Roman" w:hAnsi="Times New Roman"/>
          <w:b w:val="0"/>
          <w:szCs w:val="24"/>
          <w:lang w:val="en-US"/>
        </w:rPr>
        <w:softHyphen/>
        <w:t>peniya, qranulositopeniya, pansito</w:t>
      </w:r>
      <w:r w:rsidRPr="00925D4B">
        <w:rPr>
          <w:rFonts w:ascii="Times New Roman" w:hAnsi="Times New Roman"/>
          <w:b w:val="0"/>
          <w:szCs w:val="24"/>
          <w:lang w:val="en-US"/>
        </w:rPr>
        <w:softHyphen/>
        <w:t>pe</w:t>
      </w:r>
      <w:r w:rsidRPr="00925D4B">
        <w:rPr>
          <w:rFonts w:ascii="Times New Roman" w:hAnsi="Times New Roman"/>
          <w:b w:val="0"/>
          <w:szCs w:val="24"/>
          <w:lang w:val="en-US"/>
        </w:rPr>
        <w:softHyphen/>
        <w:t xml:space="preserve">niya şəklində də meydana çıxa bilər, bəzən apalstik anemiya </w:t>
      </w:r>
      <w:r w:rsidR="00BF4EA5">
        <w:rPr>
          <w:rFonts w:ascii="Times New Roman" w:hAnsi="Times New Roman"/>
          <w:b w:val="0"/>
          <w:szCs w:val="24"/>
          <w:lang w:val="en-US"/>
        </w:rPr>
        <w:t>və</w:t>
      </w:r>
      <w:r w:rsidRPr="00925D4B">
        <w:rPr>
          <w:rFonts w:ascii="Times New Roman" w:hAnsi="Times New Roman"/>
          <w:b w:val="0"/>
          <w:szCs w:val="24"/>
          <w:lang w:val="en-US"/>
        </w:rPr>
        <w:t xml:space="preserve"> aqranulositoz baş verə bilər. Əlavə effektlərinin ciddiliyinə görə</w:t>
      </w:r>
      <w:r w:rsidR="00BF4EA5">
        <w:rPr>
          <w:rFonts w:ascii="Times New Roman" w:hAnsi="Times New Roman"/>
          <w:b w:val="0"/>
          <w:szCs w:val="24"/>
          <w:lang w:val="en-US"/>
        </w:rPr>
        <w:t>,</w:t>
      </w:r>
      <w:r w:rsidRPr="00925D4B">
        <w:rPr>
          <w:rFonts w:ascii="Times New Roman" w:hAnsi="Times New Roman"/>
          <w:b w:val="0"/>
          <w:szCs w:val="24"/>
          <w:lang w:val="en-US"/>
        </w:rPr>
        <w:t xml:space="preserve"> ehtiyat antibiotiklər sırasına aid edilir.  Tiamfenikol kimyəvi quruluş</w:t>
      </w:r>
      <w:r w:rsidR="00BF4EA5">
        <w:rPr>
          <w:rFonts w:ascii="Times New Roman" w:hAnsi="Times New Roman"/>
          <w:b w:val="0"/>
          <w:szCs w:val="24"/>
          <w:lang w:val="en-US"/>
        </w:rPr>
        <w:t xml:space="preserve"> və farmakloji xüsusiyyətlərinə görə </w:t>
      </w:r>
      <w:r w:rsidRPr="00925D4B">
        <w:rPr>
          <w:rFonts w:ascii="Times New Roman" w:hAnsi="Times New Roman"/>
          <w:b w:val="0"/>
          <w:szCs w:val="24"/>
          <w:lang w:val="en-US"/>
        </w:rPr>
        <w:t>xloramfenikola oxşayır</w:t>
      </w:r>
      <w:r w:rsidR="00BF4EA5">
        <w:rPr>
          <w:rFonts w:ascii="Times New Roman" w:hAnsi="Times New Roman"/>
          <w:b w:val="0"/>
          <w:szCs w:val="24"/>
          <w:lang w:val="en-US"/>
        </w:rPr>
        <w:t xml:space="preserve"> preparatdır. </w:t>
      </w:r>
      <w:r w:rsidRPr="00925D4B">
        <w:rPr>
          <w:rFonts w:ascii="Times New Roman" w:hAnsi="Times New Roman"/>
          <w:b w:val="0"/>
          <w:szCs w:val="24"/>
          <w:lang w:val="en-US"/>
        </w:rPr>
        <w:t>Oral və parenteral (ə/d və ya v/d infuziya) yolla təyin olu</w:t>
      </w:r>
      <w:r w:rsidRPr="00925D4B">
        <w:rPr>
          <w:rFonts w:ascii="Times New Roman" w:hAnsi="Times New Roman"/>
          <w:b w:val="0"/>
          <w:szCs w:val="24"/>
          <w:lang w:val="en-US"/>
        </w:rPr>
        <w:softHyphen/>
        <w:t xml:space="preserve">nur. </w:t>
      </w:r>
    </w:p>
    <w:p w:rsidR="00910725" w:rsidRPr="00925D4B" w:rsidRDefault="00910725" w:rsidP="00910725">
      <w:pPr>
        <w:pStyle w:val="2"/>
        <w:jc w:val="center"/>
        <w:rPr>
          <w:rFonts w:ascii="Times New Roman" w:hAnsi="Times New Roman"/>
          <w:szCs w:val="24"/>
          <w:lang w:val="en-US"/>
        </w:rPr>
      </w:pPr>
      <w:r w:rsidRPr="00925D4B">
        <w:rPr>
          <w:rFonts w:ascii="Times New Roman" w:hAnsi="Times New Roman"/>
          <w:szCs w:val="24"/>
          <w:lang w:val="en-US"/>
        </w:rPr>
        <w:t>Aminoqlikozidlər</w:t>
      </w:r>
    </w:p>
    <w:p w:rsidR="00910725" w:rsidRPr="00925D4B" w:rsidRDefault="00910725" w:rsidP="00910725">
      <w:pPr>
        <w:pStyle w:val="2"/>
        <w:tabs>
          <w:tab w:val="left" w:pos="4111"/>
        </w:tabs>
        <w:rPr>
          <w:rFonts w:ascii="Times New Roman" w:hAnsi="Times New Roman"/>
          <w:b w:val="0"/>
          <w:szCs w:val="24"/>
          <w:lang w:val="en-US"/>
        </w:rPr>
      </w:pPr>
      <w:r w:rsidRPr="00925D4B">
        <w:rPr>
          <w:rFonts w:ascii="Times New Roman" w:hAnsi="Times New Roman"/>
          <w:b w:val="0"/>
          <w:szCs w:val="24"/>
          <w:lang w:val="en-US"/>
        </w:rPr>
        <w:t xml:space="preserve">    Aminoqlikozidlər, əsasən, dar təsir spektrinə malik antibiotiklər hesab olunur. Onlara ən həssas mikroorqanizmlər qram-mənfi aerob bakteriyalar </w:t>
      </w:r>
      <w:r w:rsidR="0032287C">
        <w:rPr>
          <w:rFonts w:ascii="Times New Roman" w:hAnsi="Times New Roman"/>
          <w:b w:val="0"/>
          <w:szCs w:val="24"/>
          <w:lang w:val="en-US"/>
        </w:rPr>
        <w:t>və b</w:t>
      </w:r>
      <w:r w:rsidRPr="00925D4B">
        <w:rPr>
          <w:rFonts w:ascii="Times New Roman" w:hAnsi="Times New Roman"/>
          <w:b w:val="0"/>
          <w:szCs w:val="24"/>
          <w:lang w:val="en-US"/>
        </w:rPr>
        <w:t xml:space="preserve">əzi qram-müsbət törədicilər (məs. </w:t>
      </w:r>
      <w:r w:rsidRPr="006D1DD0">
        <w:rPr>
          <w:rFonts w:ascii="Times New Roman" w:hAnsi="Times New Roman"/>
          <w:b w:val="0"/>
          <w:szCs w:val="24"/>
          <w:lang w:val="en-US"/>
        </w:rPr>
        <w:t>Staph</w:t>
      </w:r>
      <w:r w:rsidRPr="00925D4B">
        <w:rPr>
          <w:rFonts w:ascii="Times New Roman" w:hAnsi="Times New Roman"/>
          <w:b w:val="0"/>
          <w:szCs w:val="24"/>
          <w:lang w:val="en-US"/>
        </w:rPr>
        <w:t xml:space="preserve">. </w:t>
      </w:r>
      <w:r w:rsidRPr="006D1DD0">
        <w:rPr>
          <w:rFonts w:ascii="Times New Roman" w:hAnsi="Times New Roman"/>
          <w:b w:val="0"/>
          <w:szCs w:val="24"/>
          <w:lang w:val="en-US"/>
        </w:rPr>
        <w:t>Auteus</w:t>
      </w:r>
      <w:r w:rsidRPr="00925D4B">
        <w:rPr>
          <w:rFonts w:ascii="Times New Roman" w:hAnsi="Times New Roman"/>
          <w:b w:val="0"/>
          <w:szCs w:val="24"/>
          <w:lang w:val="en-US"/>
        </w:rPr>
        <w:t xml:space="preserve">, </w:t>
      </w:r>
      <w:r w:rsidRPr="006D1DD0">
        <w:rPr>
          <w:rFonts w:ascii="Times New Roman" w:hAnsi="Times New Roman"/>
          <w:b w:val="0"/>
          <w:szCs w:val="24"/>
          <w:lang w:val="en-US"/>
        </w:rPr>
        <w:t>epidermidis</w:t>
      </w:r>
      <w:r w:rsidRPr="00925D4B">
        <w:rPr>
          <w:rFonts w:ascii="Times New Roman" w:hAnsi="Times New Roman"/>
          <w:b w:val="0"/>
          <w:szCs w:val="24"/>
          <w:lang w:val="en-US"/>
        </w:rPr>
        <w:t xml:space="preserve">) </w:t>
      </w:r>
      <w:r w:rsidR="0032287C">
        <w:rPr>
          <w:rFonts w:ascii="Times New Roman" w:hAnsi="Times New Roman"/>
          <w:b w:val="0"/>
          <w:szCs w:val="24"/>
          <w:lang w:val="en-US"/>
        </w:rPr>
        <w:t xml:space="preserve">hesab olunur. </w:t>
      </w:r>
      <w:r w:rsidRPr="00925D4B">
        <w:rPr>
          <w:rFonts w:ascii="Times New Roman" w:hAnsi="Times New Roman"/>
          <w:b w:val="0"/>
          <w:szCs w:val="24"/>
          <w:lang w:val="en-US"/>
        </w:rPr>
        <w:t>Vərəm törədiciləri aminoqlikozidlərə olduqca həssasdır və aminoqlikozidlər bu ağır yolxucu xəstəliyin müali</w:t>
      </w:r>
      <w:r w:rsidRPr="00925D4B">
        <w:rPr>
          <w:rFonts w:ascii="Times New Roman" w:hAnsi="Times New Roman"/>
          <w:b w:val="0"/>
          <w:szCs w:val="24"/>
          <w:lang w:val="en-US"/>
        </w:rPr>
        <w:softHyphen/>
        <w:t>cə</w:t>
      </w:r>
      <w:r w:rsidRPr="00925D4B">
        <w:rPr>
          <w:rFonts w:ascii="Times New Roman" w:hAnsi="Times New Roman"/>
          <w:b w:val="0"/>
          <w:szCs w:val="24"/>
          <w:lang w:val="en-US"/>
        </w:rPr>
        <w:softHyphen/>
        <w:t xml:space="preserve">sində əsas müalicə vasitələrindən biri hesab olunur. </w:t>
      </w:r>
      <w:r w:rsidR="0032287C">
        <w:rPr>
          <w:rFonts w:ascii="Times New Roman" w:hAnsi="Times New Roman"/>
          <w:b w:val="0"/>
          <w:szCs w:val="24"/>
          <w:lang w:val="en-US"/>
        </w:rPr>
        <w:t>Ü</w:t>
      </w:r>
      <w:r w:rsidRPr="00925D4B">
        <w:rPr>
          <w:rFonts w:ascii="Times New Roman" w:hAnsi="Times New Roman"/>
          <w:b w:val="0"/>
          <w:szCs w:val="24"/>
          <w:lang w:val="en-US"/>
        </w:rPr>
        <w:t>mumi qan dövranına düşdükdən sonra ya plazma zülallarına birləşmir</w:t>
      </w:r>
      <w:r w:rsidR="0032287C">
        <w:rPr>
          <w:rFonts w:ascii="Times New Roman" w:hAnsi="Times New Roman"/>
          <w:b w:val="0"/>
          <w:szCs w:val="24"/>
          <w:lang w:val="en-US"/>
        </w:rPr>
        <w:t xml:space="preserve"> </w:t>
      </w:r>
      <w:r w:rsidRPr="00925D4B">
        <w:rPr>
          <w:rFonts w:ascii="Times New Roman" w:hAnsi="Times New Roman"/>
          <w:b w:val="0"/>
          <w:szCs w:val="24"/>
          <w:lang w:val="en-US"/>
        </w:rPr>
        <w:t xml:space="preserve"> ya da çox zəif (30%-dən az) birləşir. Onlar, əsasən, ekstra</w:t>
      </w:r>
      <w:r w:rsidRPr="00925D4B">
        <w:rPr>
          <w:rFonts w:ascii="Times New Roman" w:hAnsi="Times New Roman"/>
          <w:b w:val="0"/>
          <w:szCs w:val="24"/>
          <w:lang w:val="en-US"/>
        </w:rPr>
        <w:softHyphen/>
        <w:t>sellülyar mayedə toplanır. HEB və plasentar baryeri pis keçir. Müalicə müddətində bəzi orqanlara (məs. orta qulaq, böyrəklər) toplana bilir. Odur ki, ototoksik (koxlear və vestibulyar aparata) və nefrotoksik xüsusiyyətə malikdir. Aminoqliko</w:t>
      </w:r>
      <w:r w:rsidRPr="00925D4B">
        <w:rPr>
          <w:rFonts w:ascii="Times New Roman" w:hAnsi="Times New Roman"/>
          <w:b w:val="0"/>
          <w:szCs w:val="24"/>
          <w:lang w:val="en-US"/>
        </w:rPr>
        <w:softHyphen/>
        <w:t>zidlərin terapevtik genişliyi və terapevtik indeksi kiçikdir. Odur ki, bu preparatlardan, əsasən, digər, daha təhlükəsiz antibitoklərə dözümlüülk göstərən və ya tabe olmayan mikrob etiologiyalı infek</w:t>
      </w:r>
      <w:r w:rsidRPr="00925D4B">
        <w:rPr>
          <w:rFonts w:ascii="Times New Roman" w:hAnsi="Times New Roman"/>
          <w:b w:val="0"/>
          <w:szCs w:val="24"/>
          <w:lang w:val="en-US"/>
        </w:rPr>
        <w:softHyphen/>
        <w:t>siyalarda istifadə olunmalıdır. Kimyəvi quruluşlarındakı məlum oxşar</w:t>
      </w:r>
      <w:r w:rsidRPr="00925D4B">
        <w:rPr>
          <w:rFonts w:ascii="Times New Roman" w:hAnsi="Times New Roman"/>
          <w:b w:val="0"/>
          <w:szCs w:val="24"/>
          <w:lang w:val="en-US"/>
        </w:rPr>
        <w:softHyphen/>
        <w:t xml:space="preserve">lığa baxmayaraq, bu sıranın ayrı-ayrı nümayəndələri biri-birindən bioloji aktivliyi, təsir spektrinin ayrı-ayrı komponentləri, təsir müddəti, toksikliyi və s. xüsusiyyətlərinə görə fərqlənir. </w:t>
      </w:r>
    </w:p>
    <w:p w:rsidR="004E087F" w:rsidRPr="00925D4B" w:rsidRDefault="00910725" w:rsidP="004E087F">
      <w:pPr>
        <w:pStyle w:val="2"/>
        <w:tabs>
          <w:tab w:val="left" w:pos="4111"/>
        </w:tabs>
        <w:spacing w:after="120"/>
        <w:rPr>
          <w:rFonts w:ascii="Times New Roman" w:hAnsi="Times New Roman"/>
          <w:szCs w:val="24"/>
          <w:lang w:val="en-US"/>
        </w:rPr>
      </w:pPr>
      <w:r w:rsidRPr="00925D4B">
        <w:rPr>
          <w:rFonts w:ascii="Times New Roman" w:hAnsi="Times New Roman"/>
          <w:b w:val="0"/>
          <w:szCs w:val="24"/>
          <w:lang w:val="en-US"/>
        </w:rPr>
        <w:t xml:space="preserve">     Aminoqlikozidlərin ilk nümayəndəsi strepto</w:t>
      </w:r>
      <w:r w:rsidRPr="00925D4B">
        <w:rPr>
          <w:rFonts w:ascii="Times New Roman" w:hAnsi="Times New Roman"/>
          <w:b w:val="0"/>
          <w:szCs w:val="24"/>
          <w:lang w:val="en-US"/>
        </w:rPr>
        <w:softHyphen/>
        <w:t>misin tibbdə strepto</w:t>
      </w:r>
      <w:r w:rsidRPr="00925D4B">
        <w:rPr>
          <w:rFonts w:ascii="Times New Roman" w:hAnsi="Times New Roman"/>
          <w:b w:val="0"/>
          <w:szCs w:val="24"/>
          <w:lang w:val="en-US"/>
        </w:rPr>
        <w:softHyphen/>
        <w:t>misin sulfat şəklində istifadə olunur. Vərəm çöp</w:t>
      </w:r>
      <w:r w:rsidRPr="00925D4B">
        <w:rPr>
          <w:rFonts w:ascii="Times New Roman" w:hAnsi="Times New Roman"/>
          <w:b w:val="0"/>
          <w:szCs w:val="24"/>
          <w:lang w:val="en-US"/>
        </w:rPr>
        <w:softHyphen/>
        <w:t>lərinə, tulyaremiya</w:t>
      </w:r>
      <w:r w:rsidR="005354CE">
        <w:rPr>
          <w:rFonts w:ascii="Times New Roman" w:hAnsi="Times New Roman"/>
          <w:b w:val="0"/>
          <w:szCs w:val="24"/>
          <w:lang w:val="en-US"/>
        </w:rPr>
        <w:t xml:space="preserve">, </w:t>
      </w:r>
      <w:r w:rsidRPr="00925D4B">
        <w:rPr>
          <w:rFonts w:ascii="Times New Roman" w:hAnsi="Times New Roman"/>
          <w:b w:val="0"/>
          <w:szCs w:val="24"/>
          <w:lang w:val="en-US"/>
        </w:rPr>
        <w:t>taun törədicilərinə</w:t>
      </w:r>
      <w:r w:rsidR="005354CE">
        <w:rPr>
          <w:rFonts w:ascii="Times New Roman" w:hAnsi="Times New Roman"/>
          <w:b w:val="0"/>
          <w:szCs w:val="24"/>
          <w:lang w:val="en-US"/>
        </w:rPr>
        <w:t xml:space="preserve"> və </w:t>
      </w:r>
      <w:r w:rsidRPr="00925D4B">
        <w:rPr>
          <w:rFonts w:ascii="Times New Roman" w:hAnsi="Times New Roman"/>
          <w:b w:val="0"/>
          <w:szCs w:val="24"/>
          <w:lang w:val="en-US"/>
        </w:rPr>
        <w:t>stafilo</w:t>
      </w:r>
      <w:r w:rsidRPr="00925D4B">
        <w:rPr>
          <w:rFonts w:ascii="Times New Roman" w:hAnsi="Times New Roman"/>
          <w:b w:val="0"/>
          <w:szCs w:val="24"/>
          <w:lang w:val="en-US"/>
        </w:rPr>
        <w:softHyphen/>
        <w:t>koklar</w:t>
      </w:r>
      <w:r w:rsidR="005354CE">
        <w:rPr>
          <w:rFonts w:ascii="Times New Roman" w:hAnsi="Times New Roman"/>
          <w:b w:val="0"/>
          <w:szCs w:val="24"/>
          <w:lang w:val="en-US"/>
        </w:rPr>
        <w:t>a</w:t>
      </w:r>
      <w:r w:rsidRPr="00925D4B">
        <w:rPr>
          <w:rFonts w:ascii="Times New Roman" w:hAnsi="Times New Roman"/>
          <w:b w:val="0"/>
          <w:szCs w:val="24"/>
          <w:lang w:val="en-US"/>
        </w:rPr>
        <w:t xml:space="preserve"> qarşı yüksək antimikrob fəallıq göstərir. Streptokok və pnevmokoklara təsiri zəifdir. Qram-mənfi bakteriyalara təsirinə görə də digər aminoqlikozidlərdən geri qalır. Riketsiya və viruslara təsir gös</w:t>
      </w:r>
      <w:r w:rsidRPr="00925D4B">
        <w:rPr>
          <w:rFonts w:ascii="Times New Roman" w:hAnsi="Times New Roman"/>
          <w:b w:val="0"/>
          <w:szCs w:val="24"/>
          <w:lang w:val="en-US"/>
        </w:rPr>
        <w:softHyphen/>
        <w:t>tər</w:t>
      </w:r>
      <w:r w:rsidRPr="00925D4B">
        <w:rPr>
          <w:rFonts w:ascii="Times New Roman" w:hAnsi="Times New Roman"/>
          <w:b w:val="0"/>
          <w:szCs w:val="24"/>
          <w:lang w:val="en-US"/>
        </w:rPr>
        <w:softHyphen/>
        <w:t>mir. Mədə-bağırsaq traktından pis sorulduğu üçün, müalicə məqsədilə, əsasən, parenteral təyin olunur.</w:t>
      </w:r>
      <w:r w:rsidR="005354CE">
        <w:rPr>
          <w:rFonts w:ascii="Times New Roman" w:hAnsi="Times New Roman"/>
          <w:b w:val="0"/>
          <w:szCs w:val="24"/>
          <w:lang w:val="en-US"/>
        </w:rPr>
        <w:t xml:space="preserve"> V</w:t>
      </w:r>
      <w:r w:rsidRPr="00925D4B">
        <w:rPr>
          <w:rFonts w:ascii="Times New Roman" w:hAnsi="Times New Roman"/>
          <w:b w:val="0"/>
          <w:szCs w:val="24"/>
          <w:lang w:val="en-US"/>
        </w:rPr>
        <w:t xml:space="preserve">ərəm xəstəliyinin müalicəsində </w:t>
      </w:r>
      <w:r w:rsidR="005354CE">
        <w:rPr>
          <w:rFonts w:ascii="Times New Roman" w:hAnsi="Times New Roman"/>
          <w:b w:val="0"/>
          <w:szCs w:val="24"/>
          <w:lang w:val="en-US"/>
        </w:rPr>
        <w:t xml:space="preserve">ilk və </w:t>
      </w:r>
      <w:r w:rsidRPr="00925D4B">
        <w:rPr>
          <w:rFonts w:ascii="Times New Roman" w:hAnsi="Times New Roman"/>
          <w:b w:val="0"/>
          <w:szCs w:val="24"/>
          <w:lang w:val="en-US"/>
        </w:rPr>
        <w:t>əsas dərman maddə</w:t>
      </w:r>
      <w:r w:rsidRPr="00925D4B">
        <w:rPr>
          <w:rFonts w:ascii="Times New Roman" w:hAnsi="Times New Roman"/>
          <w:b w:val="0"/>
          <w:szCs w:val="24"/>
          <w:lang w:val="en-US"/>
        </w:rPr>
        <w:softHyphen/>
        <w:t>lə</w:t>
      </w:r>
      <w:r w:rsidRPr="00925D4B">
        <w:rPr>
          <w:rFonts w:ascii="Times New Roman" w:hAnsi="Times New Roman"/>
          <w:b w:val="0"/>
          <w:szCs w:val="24"/>
          <w:lang w:val="en-US"/>
        </w:rPr>
        <w:softHyphen/>
        <w:t>rindən biri</w:t>
      </w:r>
      <w:r w:rsidR="005354CE">
        <w:rPr>
          <w:rFonts w:ascii="Times New Roman" w:hAnsi="Times New Roman"/>
          <w:b w:val="0"/>
          <w:szCs w:val="24"/>
          <w:lang w:val="en-US"/>
        </w:rPr>
        <w:t>dir.</w:t>
      </w:r>
      <w:r w:rsidRPr="00925D4B">
        <w:rPr>
          <w:rFonts w:ascii="Times New Roman" w:hAnsi="Times New Roman"/>
          <w:b w:val="0"/>
          <w:szCs w:val="24"/>
          <w:lang w:val="en-US"/>
        </w:rPr>
        <w:t xml:space="preserve"> Əzələ</w:t>
      </w:r>
      <w:r w:rsidRPr="00925D4B">
        <w:rPr>
          <w:rFonts w:ascii="Times New Roman" w:hAnsi="Times New Roman"/>
          <w:b w:val="0"/>
          <w:szCs w:val="24"/>
          <w:lang w:val="en-US"/>
        </w:rPr>
        <w:softHyphen/>
        <w:t xml:space="preserve">daxili inyeksiya zamanı </w:t>
      </w:r>
      <w:r w:rsidR="005354CE">
        <w:rPr>
          <w:rFonts w:ascii="Times New Roman" w:hAnsi="Times New Roman"/>
          <w:b w:val="0"/>
          <w:szCs w:val="24"/>
          <w:lang w:val="en-US"/>
        </w:rPr>
        <w:t>“</w:t>
      </w:r>
      <w:r w:rsidRPr="006D1DD0">
        <w:rPr>
          <w:rFonts w:ascii="Times New Roman" w:hAnsi="Times New Roman"/>
          <w:b w:val="0"/>
          <w:szCs w:val="24"/>
          <w:lang w:val="en-US"/>
        </w:rPr>
        <w:t>extemporae</w:t>
      </w:r>
      <w:r w:rsidR="005354CE">
        <w:rPr>
          <w:rFonts w:ascii="Times New Roman" w:hAnsi="Times New Roman"/>
          <w:b w:val="0"/>
          <w:szCs w:val="24"/>
          <w:lang w:val="en-US"/>
        </w:rPr>
        <w:t>”</w:t>
      </w:r>
      <w:r w:rsidRPr="00925D4B">
        <w:rPr>
          <w:rFonts w:ascii="Times New Roman" w:hAnsi="Times New Roman"/>
          <w:b w:val="0"/>
          <w:szCs w:val="24"/>
          <w:lang w:val="en-US"/>
        </w:rPr>
        <w:t xml:space="preserve"> hazırlanır</w:t>
      </w:r>
      <w:r w:rsidR="005354CE">
        <w:rPr>
          <w:rFonts w:ascii="Times New Roman" w:hAnsi="Times New Roman"/>
          <w:b w:val="0"/>
          <w:szCs w:val="24"/>
          <w:lang w:val="en-US"/>
        </w:rPr>
        <w:t xml:space="preserve">. </w:t>
      </w:r>
      <w:r w:rsidRPr="00925D4B">
        <w:rPr>
          <w:rFonts w:ascii="Times New Roman" w:hAnsi="Times New Roman"/>
          <w:b w:val="0"/>
          <w:szCs w:val="24"/>
          <w:lang w:val="en-US"/>
        </w:rPr>
        <w:t>Qıcıqlandırıcı təsirə malik olduğuna görə</w:t>
      </w:r>
      <w:r w:rsidR="005354CE">
        <w:rPr>
          <w:rFonts w:ascii="Times New Roman" w:hAnsi="Times New Roman"/>
          <w:b w:val="0"/>
          <w:szCs w:val="24"/>
          <w:lang w:val="en-US"/>
        </w:rPr>
        <w:t>,</w:t>
      </w:r>
      <w:r w:rsidRPr="00925D4B">
        <w:rPr>
          <w:rFonts w:ascii="Times New Roman" w:hAnsi="Times New Roman"/>
          <w:b w:val="0"/>
          <w:szCs w:val="24"/>
          <w:lang w:val="en-US"/>
        </w:rPr>
        <w:t xml:space="preserve"> daxili inyeksiyası ağrılıdır.</w:t>
      </w:r>
      <w:r w:rsidR="004E087F">
        <w:rPr>
          <w:rFonts w:ascii="Times New Roman" w:hAnsi="Times New Roman"/>
          <w:b w:val="0"/>
          <w:szCs w:val="24"/>
          <w:lang w:val="en-US"/>
        </w:rPr>
        <w:t xml:space="preserve"> Bu sıranın digər nümayəndələri də analoji təsirli preparatlardır. </w:t>
      </w:r>
    </w:p>
    <w:p w:rsidR="00910725" w:rsidRPr="00925D4B" w:rsidRDefault="00910725" w:rsidP="00910725">
      <w:pPr>
        <w:pStyle w:val="2"/>
        <w:jc w:val="center"/>
        <w:rPr>
          <w:rFonts w:ascii="Times New Roman" w:hAnsi="Times New Roman"/>
          <w:szCs w:val="24"/>
          <w:lang w:val="en-US"/>
        </w:rPr>
      </w:pPr>
      <w:r w:rsidRPr="00925D4B">
        <w:rPr>
          <w:rFonts w:ascii="Times New Roman" w:hAnsi="Times New Roman"/>
          <w:szCs w:val="24"/>
          <w:lang w:val="en-US"/>
        </w:rPr>
        <w:t>Polimiksinlər</w:t>
      </w:r>
    </w:p>
    <w:p w:rsidR="00910725" w:rsidRPr="00925D4B" w:rsidRDefault="00910725" w:rsidP="00910725">
      <w:pPr>
        <w:pStyle w:val="2"/>
        <w:rPr>
          <w:rFonts w:ascii="Times New Roman" w:hAnsi="Times New Roman"/>
          <w:i/>
          <w:szCs w:val="24"/>
          <w:lang w:val="en-US"/>
        </w:rPr>
      </w:pPr>
      <w:r w:rsidRPr="00925D4B">
        <w:rPr>
          <w:rFonts w:ascii="Times New Roman" w:hAnsi="Times New Roman"/>
          <w:b w:val="0"/>
          <w:szCs w:val="24"/>
          <w:lang w:val="en-US"/>
        </w:rPr>
        <w:t xml:space="preserve">     Polimiksinlər molekulunda hidrofil və lipofil qrup olan amfipatik xüsusiyyətli mürəkkəb kimyəvi birləşmələrdir. Polimiksinlər spor əmələgətirən </w:t>
      </w:r>
      <w:r w:rsidRPr="006D1DD0">
        <w:rPr>
          <w:rFonts w:ascii="Times New Roman" w:hAnsi="Times New Roman"/>
          <w:b w:val="0"/>
          <w:szCs w:val="24"/>
          <w:lang w:val="en-US"/>
        </w:rPr>
        <w:t>Bacilluspolymyxa</w:t>
      </w:r>
      <w:r w:rsidRPr="00925D4B">
        <w:rPr>
          <w:rFonts w:ascii="Times New Roman" w:hAnsi="Times New Roman"/>
          <w:b w:val="0"/>
          <w:szCs w:val="24"/>
          <w:lang w:val="en-US"/>
        </w:rPr>
        <w:t xml:space="preserve"> və digər oxşar mikroorqanizmlərin həyat fəaliyyətləri nəti</w:t>
      </w:r>
      <w:r w:rsidRPr="00925D4B">
        <w:rPr>
          <w:rFonts w:ascii="Times New Roman" w:hAnsi="Times New Roman"/>
          <w:b w:val="0"/>
          <w:szCs w:val="24"/>
          <w:lang w:val="en-US"/>
        </w:rPr>
        <w:softHyphen/>
        <w:t>cəsində əmələ gəlir. Antibakterial təsir mexanizmi sitoplazmatik mikrob hüceyrəsi membranının keçiriciliyini artırması ilə əlaqədardır. Odur ki, polimiksinlərin təyini son nəticədə mikrob hüceyrəsinin lizisi və ölüminə səbəb olur. Başqa sözlə, təsiri bakterisiddir. Polimiksinlər təsir spektri çox dar olan antibiotiklərdir. Ancaq qram-mənfi aerob mikroor</w:t>
      </w:r>
      <w:r w:rsidRPr="00925D4B">
        <w:rPr>
          <w:rFonts w:ascii="Times New Roman" w:hAnsi="Times New Roman"/>
          <w:b w:val="0"/>
          <w:szCs w:val="24"/>
          <w:lang w:val="en-US"/>
        </w:rPr>
        <w:softHyphen/>
        <w:t>qa</w:t>
      </w:r>
      <w:r w:rsidRPr="00925D4B">
        <w:rPr>
          <w:rFonts w:ascii="Times New Roman" w:hAnsi="Times New Roman"/>
          <w:b w:val="0"/>
          <w:szCs w:val="24"/>
          <w:lang w:val="en-US"/>
        </w:rPr>
        <w:softHyphen/>
        <w:t>nizmlərə təsir göstərir. Bu preparatların əsas üstünlüyü təkrari qəbulda mikroorqanizmlərin onlara tədricən öyrəş</w:t>
      </w:r>
      <w:r w:rsidRPr="00925D4B">
        <w:rPr>
          <w:rFonts w:ascii="Times New Roman" w:hAnsi="Times New Roman"/>
          <w:b w:val="0"/>
          <w:szCs w:val="24"/>
          <w:lang w:val="en-US"/>
        </w:rPr>
        <w:softHyphen/>
        <w:t>məsidir. Bu da anti</w:t>
      </w:r>
      <w:r w:rsidRPr="00925D4B">
        <w:rPr>
          <w:rFonts w:ascii="Times New Roman" w:hAnsi="Times New Roman"/>
          <w:b w:val="0"/>
          <w:szCs w:val="24"/>
          <w:lang w:val="en-US"/>
        </w:rPr>
        <w:softHyphen/>
        <w:t>bakterial təsirin uzun müddətə saxlanılmasına təminat verir. Polimik</w:t>
      </w:r>
      <w:r w:rsidRPr="00925D4B">
        <w:rPr>
          <w:rFonts w:ascii="Times New Roman" w:hAnsi="Times New Roman"/>
          <w:b w:val="0"/>
          <w:szCs w:val="24"/>
          <w:lang w:val="en-US"/>
        </w:rPr>
        <w:softHyphen/>
        <w:t xml:space="preserve">sinlərin ayrı-ayrı nümayəndələri bir-birindən əlavə hərfi işarələrinə görə fərqləndirilir. Məsələn, </w:t>
      </w:r>
      <w:r w:rsidRPr="00925D4B">
        <w:rPr>
          <w:rFonts w:ascii="Times New Roman" w:hAnsi="Times New Roman"/>
          <w:i/>
          <w:szCs w:val="24"/>
          <w:lang w:val="en-US"/>
        </w:rPr>
        <w:t xml:space="preserve">polimiksin M, polimiksin </w:t>
      </w:r>
      <w:r w:rsidRPr="006D1DD0">
        <w:rPr>
          <w:rFonts w:ascii="Times New Roman" w:hAnsi="Times New Roman"/>
          <w:i/>
          <w:szCs w:val="24"/>
          <w:lang w:val="en-US"/>
        </w:rPr>
        <w:t>B</w:t>
      </w:r>
      <w:r w:rsidRPr="00925D4B">
        <w:rPr>
          <w:rFonts w:ascii="Times New Roman" w:hAnsi="Times New Roman"/>
          <w:i/>
          <w:szCs w:val="24"/>
          <w:lang w:val="en-US"/>
        </w:rPr>
        <w:t xml:space="preserve">, polimiksin E (kolistin). </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w:t>
      </w:r>
      <w:r w:rsidR="004E087F">
        <w:rPr>
          <w:rFonts w:ascii="Times New Roman" w:hAnsi="Times New Roman"/>
          <w:b w:val="0"/>
          <w:szCs w:val="24"/>
          <w:lang w:val="en-US"/>
        </w:rPr>
        <w:t>P</w:t>
      </w:r>
      <w:r w:rsidRPr="00925D4B">
        <w:rPr>
          <w:rFonts w:ascii="Times New Roman" w:hAnsi="Times New Roman"/>
          <w:b w:val="0"/>
          <w:szCs w:val="24"/>
          <w:lang w:val="en-US"/>
        </w:rPr>
        <w:t>oli</w:t>
      </w:r>
      <w:r w:rsidRPr="00925D4B">
        <w:rPr>
          <w:rFonts w:ascii="Times New Roman" w:hAnsi="Times New Roman"/>
          <w:b w:val="0"/>
          <w:szCs w:val="24"/>
          <w:lang w:val="en-US"/>
        </w:rPr>
        <w:softHyphen/>
        <w:t>miksiin M qram-mənfi bakteriyalara təsir göstərir. Qram-müsbət bakteriyalara, ibtidailər, göbələk və vərəm törədicilərinə təsir göstərmir. Polimiksin  M ancaq enteral və yerli istifadə olu</w:t>
      </w:r>
      <w:r w:rsidRPr="00925D4B">
        <w:rPr>
          <w:rFonts w:ascii="Times New Roman" w:hAnsi="Times New Roman"/>
          <w:b w:val="0"/>
          <w:szCs w:val="24"/>
          <w:lang w:val="en-US"/>
        </w:rPr>
        <w:softHyphen/>
        <w:t>nur. Daxilə qram-mənfi bakteriyalar və göy-yaşıl irin çöpləri tərəfindən törədilən mədə-bağırsaq sistemi xəstəlikləri (məs. kolit, enterokolit, qastroenterekolit) zamanı təyin olunur. Prepa</w:t>
      </w:r>
      <w:r w:rsidRPr="00925D4B">
        <w:rPr>
          <w:rFonts w:ascii="Times New Roman" w:hAnsi="Times New Roman"/>
          <w:b w:val="0"/>
          <w:szCs w:val="24"/>
          <w:lang w:val="en-US"/>
        </w:rPr>
        <w:softHyphen/>
        <w:t>ratın həzm traktında aparılan cərrahi əməliy</w:t>
      </w:r>
      <w:r w:rsidRPr="00925D4B">
        <w:rPr>
          <w:rFonts w:ascii="Times New Roman" w:hAnsi="Times New Roman"/>
          <w:b w:val="0"/>
          <w:szCs w:val="24"/>
          <w:lang w:val="en-US"/>
        </w:rPr>
        <w:softHyphen/>
        <w:t xml:space="preserve">yatönü sanasiyalar zamanı da istifadəsi göstəriş sayılır. </w:t>
      </w:r>
      <w:r w:rsidR="004E087F">
        <w:rPr>
          <w:rFonts w:ascii="Times New Roman" w:hAnsi="Times New Roman"/>
          <w:b w:val="0"/>
          <w:szCs w:val="24"/>
          <w:lang w:val="en-US"/>
        </w:rPr>
        <w:t>Y</w:t>
      </w:r>
      <w:r w:rsidRPr="00925D4B">
        <w:rPr>
          <w:rFonts w:ascii="Times New Roman" w:hAnsi="Times New Roman"/>
          <w:b w:val="0"/>
          <w:szCs w:val="24"/>
          <w:lang w:val="en-US"/>
        </w:rPr>
        <w:t>erli məqsədlərlə, əsasən, zəif gedişli irinli proseslər, ilk növbədə nekrotik və çətin sağalan yaralarda, infeksiyalaşmış yanıqlar zamanı, irinli otit</w:t>
      </w:r>
      <w:r w:rsidRPr="00925D4B">
        <w:rPr>
          <w:rFonts w:ascii="Times New Roman" w:hAnsi="Times New Roman"/>
          <w:b w:val="0"/>
          <w:szCs w:val="24"/>
          <w:lang w:val="en-US"/>
        </w:rPr>
        <w:softHyphen/>
        <w:t>lərdə, abses və digər qram-mənfi və göy-yaşıl irin çöplərinin törət</w:t>
      </w:r>
      <w:r w:rsidRPr="00925D4B">
        <w:rPr>
          <w:rFonts w:ascii="Times New Roman" w:hAnsi="Times New Roman"/>
          <w:b w:val="0"/>
          <w:szCs w:val="24"/>
          <w:lang w:val="en-US"/>
        </w:rPr>
        <w:softHyphen/>
        <w:t>dikləri irinli iltihabı xəstəliklər zamanı istifadə olunur.</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Polimiksin B tibbdə sulfat və ya metilsulfat duzu şəklində istifadə olunur. Polimiksinlər içərisində toks</w:t>
      </w:r>
      <w:r w:rsidR="00086A2A">
        <w:rPr>
          <w:rFonts w:ascii="Times New Roman" w:hAnsi="Times New Roman"/>
          <w:b w:val="0"/>
          <w:szCs w:val="24"/>
          <w:lang w:val="en-US"/>
        </w:rPr>
        <w:t>ikliyi ən aşağı olan maddədir. Y</w:t>
      </w:r>
      <w:r w:rsidRPr="00925D4B">
        <w:rPr>
          <w:rFonts w:ascii="Times New Roman" w:hAnsi="Times New Roman"/>
          <w:b w:val="0"/>
          <w:szCs w:val="24"/>
          <w:lang w:val="en-US"/>
        </w:rPr>
        <w:t>alnız qram-mənfi bakteriyalara təsir göstərir. Mədə-bağırsaq trak</w:t>
      </w:r>
      <w:r w:rsidRPr="00925D4B">
        <w:rPr>
          <w:rFonts w:ascii="Times New Roman" w:hAnsi="Times New Roman"/>
          <w:b w:val="0"/>
          <w:szCs w:val="24"/>
          <w:lang w:val="en-US"/>
        </w:rPr>
        <w:softHyphen/>
        <w:t>tından absorbsiya olunmur. Antibakterial maddə kimi lokal (məl</w:t>
      </w:r>
      <w:r w:rsidRPr="00925D4B">
        <w:rPr>
          <w:rFonts w:ascii="Times New Roman" w:hAnsi="Times New Roman"/>
          <w:b w:val="0"/>
          <w:szCs w:val="24"/>
          <w:lang w:val="en-US"/>
        </w:rPr>
        <w:softHyphen/>
        <w:t>həm, aerozol, məhlul halında) və parenteral (ə/d) yolla təyin edilir. Poli</w:t>
      </w:r>
      <w:r w:rsidRPr="00925D4B">
        <w:rPr>
          <w:rFonts w:ascii="Times New Roman" w:hAnsi="Times New Roman"/>
          <w:b w:val="0"/>
          <w:szCs w:val="24"/>
          <w:lang w:val="en-US"/>
        </w:rPr>
        <w:softHyphen/>
        <w:t>miksin B ə/d inyeksiyada tez və güclü antibakterial təsir göstərir. Qan plazma</w:t>
      </w:r>
      <w:r w:rsidRPr="00925D4B">
        <w:rPr>
          <w:rFonts w:ascii="Times New Roman" w:hAnsi="Times New Roman"/>
          <w:b w:val="0"/>
          <w:szCs w:val="24"/>
          <w:lang w:val="en-US"/>
        </w:rPr>
        <w:softHyphen/>
        <w:t>sında maksimal qatılığı 2 saatdan sonra müşahidə edilir və 12 saata qədər terapevtik effektə təminat verən optimal miqdarda saxla</w:t>
      </w:r>
      <w:r w:rsidRPr="00925D4B">
        <w:rPr>
          <w:rFonts w:ascii="Times New Roman" w:hAnsi="Times New Roman"/>
          <w:b w:val="0"/>
          <w:szCs w:val="24"/>
          <w:lang w:val="en-US"/>
        </w:rPr>
        <w:softHyphen/>
        <w:t>nılır. HEB-i keçmir. Parenteral inyek</w:t>
      </w:r>
      <w:r w:rsidRPr="00925D4B">
        <w:rPr>
          <w:rFonts w:ascii="Times New Roman" w:hAnsi="Times New Roman"/>
          <w:b w:val="0"/>
          <w:szCs w:val="24"/>
          <w:lang w:val="en-US"/>
        </w:rPr>
        <w:softHyphen/>
        <w:t>siyada neyrotoksiki effektlər (məs. görmə pozğunluğu, ağızın ətra</w:t>
      </w:r>
      <w:r w:rsidRPr="00925D4B">
        <w:rPr>
          <w:rFonts w:ascii="Times New Roman" w:hAnsi="Times New Roman"/>
          <w:b w:val="0"/>
          <w:szCs w:val="24"/>
          <w:lang w:val="en-US"/>
        </w:rPr>
        <w:softHyphen/>
        <w:t>fın</w:t>
      </w:r>
      <w:r w:rsidRPr="00925D4B">
        <w:rPr>
          <w:rFonts w:ascii="Times New Roman" w:hAnsi="Times New Roman"/>
          <w:b w:val="0"/>
          <w:szCs w:val="24"/>
          <w:lang w:val="en-US"/>
        </w:rPr>
        <w:softHyphen/>
        <w:t>da paresteziya və s.) törədə bilər. Nefrotoksik xüsusiyyətə də malikdir.</w:t>
      </w:r>
    </w:p>
    <w:p w:rsidR="00086A2A" w:rsidRPr="00925D4B" w:rsidRDefault="00910725" w:rsidP="00086A2A">
      <w:pPr>
        <w:pStyle w:val="2"/>
        <w:spacing w:after="120"/>
        <w:rPr>
          <w:rFonts w:ascii="Times New Roman" w:hAnsi="Times New Roman"/>
          <w:szCs w:val="24"/>
          <w:lang w:val="en-US"/>
        </w:rPr>
      </w:pPr>
      <w:r w:rsidRPr="00925D4B">
        <w:rPr>
          <w:rFonts w:ascii="Times New Roman" w:hAnsi="Times New Roman"/>
          <w:b w:val="0"/>
          <w:szCs w:val="24"/>
          <w:lang w:val="en-US"/>
        </w:rPr>
        <w:t xml:space="preserve">     Polimiksin E (kolistin) də tibbdə sulfat və metilsulfat duzu şəklində istifadə olunur. Metansulfonat duzunun buraxılış forması və istifadə şəkli kolistimetat məhlulu adlanır, parenteral təyin olunur. Sulfat duzu oral yol</w:t>
      </w:r>
      <w:r w:rsidR="00086A2A">
        <w:rPr>
          <w:rFonts w:ascii="Times New Roman" w:hAnsi="Times New Roman"/>
          <w:b w:val="0"/>
          <w:szCs w:val="24"/>
          <w:lang w:val="en-US"/>
        </w:rPr>
        <w:t xml:space="preserve">la qəbul edilir, lokal yolla da </w:t>
      </w:r>
      <w:r w:rsidRPr="00925D4B">
        <w:rPr>
          <w:rFonts w:ascii="Times New Roman" w:hAnsi="Times New Roman"/>
          <w:b w:val="0"/>
          <w:szCs w:val="24"/>
          <w:lang w:val="en-US"/>
        </w:rPr>
        <w:t xml:space="preserve">təyin edilə bilir. Təsir mexanizmi, antibakterial təsir spektri və digər farmakoloji xüsusiyyətlərinə görə digər polimiksinlərə çox oxşar maddədir. İstifadəsinə göstəriş və əks göstərişlər polimiksin B-də olduğu kimidir. </w:t>
      </w:r>
    </w:p>
    <w:p w:rsidR="00910725" w:rsidRPr="00925D4B" w:rsidRDefault="00910725" w:rsidP="00910725">
      <w:pPr>
        <w:pStyle w:val="2"/>
        <w:jc w:val="center"/>
        <w:rPr>
          <w:rFonts w:ascii="Times New Roman" w:hAnsi="Times New Roman"/>
          <w:szCs w:val="24"/>
          <w:lang w:val="en-US"/>
        </w:rPr>
      </w:pPr>
      <w:r w:rsidRPr="00925D4B">
        <w:rPr>
          <w:rFonts w:ascii="Times New Roman" w:hAnsi="Times New Roman"/>
          <w:szCs w:val="24"/>
          <w:lang w:val="en-US"/>
        </w:rPr>
        <w:t>Qlikopeptidlər qrupu</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Bu qrupdan olan antibiotiklərə vankomisin və teykoplanin prepa</w:t>
      </w:r>
      <w:r w:rsidRPr="00925D4B">
        <w:rPr>
          <w:rFonts w:ascii="Times New Roman" w:hAnsi="Times New Roman"/>
          <w:b w:val="0"/>
          <w:szCs w:val="24"/>
          <w:lang w:val="en-US"/>
        </w:rPr>
        <w:softHyphen/>
        <w:t>rat</w:t>
      </w:r>
      <w:r w:rsidRPr="00925D4B">
        <w:rPr>
          <w:rFonts w:ascii="Times New Roman" w:hAnsi="Times New Roman"/>
          <w:b w:val="0"/>
          <w:szCs w:val="24"/>
          <w:lang w:val="en-US"/>
        </w:rPr>
        <w:softHyphen/>
        <w:t xml:space="preserve">ları aid edilir. Vankomisin </w:t>
      </w:r>
      <w:r w:rsidRPr="006D1DD0">
        <w:rPr>
          <w:rFonts w:ascii="Times New Roman" w:hAnsi="Times New Roman"/>
          <w:b w:val="0"/>
          <w:szCs w:val="24"/>
          <w:lang w:val="en-US"/>
        </w:rPr>
        <w:t>Streptomycesorientalis</w:t>
      </w:r>
      <w:r w:rsidRPr="00925D4B">
        <w:rPr>
          <w:rFonts w:ascii="Times New Roman" w:hAnsi="Times New Roman"/>
          <w:b w:val="0"/>
          <w:szCs w:val="24"/>
          <w:lang w:val="en-US"/>
        </w:rPr>
        <w:t xml:space="preserve"> tipli aktino</w:t>
      </w:r>
      <w:r w:rsidRPr="00925D4B">
        <w:rPr>
          <w:rFonts w:ascii="Times New Roman" w:hAnsi="Times New Roman"/>
          <w:b w:val="0"/>
          <w:szCs w:val="24"/>
          <w:lang w:val="en-US"/>
        </w:rPr>
        <w:softHyphen/>
        <w:t>mi</w:t>
      </w:r>
      <w:r w:rsidRPr="00925D4B">
        <w:rPr>
          <w:rFonts w:ascii="Times New Roman" w:hAnsi="Times New Roman"/>
          <w:b w:val="0"/>
          <w:szCs w:val="24"/>
          <w:lang w:val="en-US"/>
        </w:rPr>
        <w:softHyphen/>
        <w:t>setlər tərəfindən sintez olunur. Suda yaxşı həll olan stabil birləşmədir. Kim</w:t>
      </w:r>
      <w:r w:rsidRPr="00925D4B">
        <w:rPr>
          <w:rFonts w:ascii="Times New Roman" w:hAnsi="Times New Roman"/>
          <w:b w:val="0"/>
          <w:szCs w:val="24"/>
          <w:lang w:val="en-US"/>
        </w:rPr>
        <w:softHyphen/>
        <w:t xml:space="preserve">yəvi quruluşuna görə məlum antibiotiklərin heç birinə oxşamır. Təsir mexanizmi mikroorqanizmlərin hüceyrə divarının sintezinin pozulması prinsipinə əsaslanır. Əsasən, </w:t>
      </w:r>
      <w:r w:rsidR="00C92527" w:rsidRPr="00925D4B">
        <w:rPr>
          <w:rFonts w:ascii="Times New Roman" w:hAnsi="Times New Roman"/>
          <w:b w:val="0"/>
          <w:szCs w:val="24"/>
          <w:lang w:val="en-US"/>
        </w:rPr>
        <w:t>qram-müsbət bakteriyaların törətdiyi, xüsusən, digər antibiotiklərə dözümlülük göstə</w:t>
      </w:r>
      <w:r w:rsidR="00C92527" w:rsidRPr="00925D4B">
        <w:rPr>
          <w:rFonts w:ascii="Times New Roman" w:hAnsi="Times New Roman"/>
          <w:b w:val="0"/>
          <w:szCs w:val="24"/>
          <w:lang w:val="en-US"/>
        </w:rPr>
        <w:softHyphen/>
        <w:t>rən ağır infeksiyalarda (məs. endo</w:t>
      </w:r>
      <w:r w:rsidR="00C92527" w:rsidRPr="00925D4B">
        <w:rPr>
          <w:rFonts w:ascii="Times New Roman" w:hAnsi="Times New Roman"/>
          <w:b w:val="0"/>
          <w:szCs w:val="24"/>
          <w:lang w:val="en-US"/>
        </w:rPr>
        <w:softHyphen/>
        <w:t>kardit, sepsis, ağciyərlərin absesi, me</w:t>
      </w:r>
      <w:r w:rsidR="00C92527" w:rsidRPr="00925D4B">
        <w:rPr>
          <w:rFonts w:ascii="Times New Roman" w:hAnsi="Times New Roman"/>
          <w:b w:val="0"/>
          <w:szCs w:val="24"/>
          <w:lang w:val="en-US"/>
        </w:rPr>
        <w:softHyphen/>
        <w:t>nin</w:t>
      </w:r>
      <w:r w:rsidR="00C92527" w:rsidRPr="00925D4B">
        <w:rPr>
          <w:rFonts w:ascii="Times New Roman" w:hAnsi="Times New Roman"/>
          <w:b w:val="0"/>
          <w:szCs w:val="24"/>
          <w:lang w:val="en-US"/>
        </w:rPr>
        <w:softHyphen/>
        <w:t xml:space="preserve">git, peritonit, kəskin enterokolit və s.) istifadə olunur. </w:t>
      </w:r>
      <w:r w:rsidRPr="00925D4B">
        <w:rPr>
          <w:rFonts w:ascii="Times New Roman" w:hAnsi="Times New Roman"/>
          <w:b w:val="0"/>
          <w:szCs w:val="24"/>
          <w:lang w:val="en-US"/>
        </w:rPr>
        <w:t>Mədə-bağırsaq trak</w:t>
      </w:r>
      <w:r w:rsidRPr="00925D4B">
        <w:rPr>
          <w:rFonts w:ascii="Times New Roman" w:hAnsi="Times New Roman"/>
          <w:b w:val="0"/>
          <w:szCs w:val="24"/>
          <w:lang w:val="en-US"/>
        </w:rPr>
        <w:softHyphen/>
        <w:t>tından sorulmadığına görə paren</w:t>
      </w:r>
      <w:r w:rsidRPr="00925D4B">
        <w:rPr>
          <w:rFonts w:ascii="Times New Roman" w:hAnsi="Times New Roman"/>
          <w:b w:val="0"/>
          <w:szCs w:val="24"/>
          <w:lang w:val="en-US"/>
        </w:rPr>
        <w:softHyphen/>
        <w:t>teral (v/d, inyeksiya və ya infuziya) yolla təyin olunur</w:t>
      </w:r>
      <w:r w:rsidR="00C92527">
        <w:rPr>
          <w:rFonts w:ascii="Times New Roman" w:hAnsi="Times New Roman"/>
          <w:b w:val="0"/>
          <w:szCs w:val="24"/>
          <w:lang w:val="en-US"/>
        </w:rPr>
        <w:t>.</w:t>
      </w:r>
      <w:r w:rsidRPr="00925D4B">
        <w:rPr>
          <w:rFonts w:ascii="Times New Roman" w:hAnsi="Times New Roman"/>
          <w:b w:val="0"/>
          <w:szCs w:val="24"/>
          <w:lang w:val="en-US"/>
        </w:rPr>
        <w:t xml:space="preserve"> Ə/d inyeksiyası çox ağrılı olduğu üçün preparatın bu qəbul yolundan istifadə olunmur. Orla yolla yalnız </w:t>
      </w:r>
      <w:r w:rsidRPr="006D1DD0">
        <w:rPr>
          <w:rFonts w:ascii="Times New Roman" w:hAnsi="Times New Roman"/>
          <w:b w:val="0"/>
          <w:szCs w:val="24"/>
          <w:lang w:val="en-US"/>
        </w:rPr>
        <w:t>Clostridiumdifficile</w:t>
      </w:r>
      <w:r w:rsidRPr="00925D4B">
        <w:rPr>
          <w:rFonts w:ascii="Times New Roman" w:hAnsi="Times New Roman"/>
          <w:b w:val="0"/>
          <w:szCs w:val="24"/>
          <w:lang w:val="en-US"/>
        </w:rPr>
        <w:t xml:space="preserve"> və stafilakokların törədiyi enterokolitlərin müalicə</w:t>
      </w:r>
      <w:r w:rsidRPr="00925D4B">
        <w:rPr>
          <w:rFonts w:ascii="Times New Roman" w:hAnsi="Times New Roman"/>
          <w:b w:val="0"/>
          <w:szCs w:val="24"/>
          <w:lang w:val="en-US"/>
        </w:rPr>
        <w:softHyphen/>
        <w:t xml:space="preserve">sində bağırsaqlarda lokal effekt almaq üçün istifadə olunur. </w:t>
      </w:r>
      <w:r w:rsidR="00C92527">
        <w:rPr>
          <w:rFonts w:ascii="Times New Roman" w:hAnsi="Times New Roman"/>
          <w:b w:val="0"/>
          <w:szCs w:val="24"/>
          <w:lang w:val="en-US"/>
        </w:rPr>
        <w:t>T</w:t>
      </w:r>
      <w:r w:rsidRPr="00925D4B">
        <w:rPr>
          <w:rFonts w:ascii="Times New Roman" w:hAnsi="Times New Roman"/>
          <w:b w:val="0"/>
          <w:szCs w:val="24"/>
          <w:lang w:val="en-US"/>
        </w:rPr>
        <w:t>oksikliyi yüksək olan antibiotikdir. Preparatın nefro</w:t>
      </w:r>
      <w:r w:rsidRPr="00925D4B">
        <w:rPr>
          <w:rFonts w:ascii="Times New Roman" w:hAnsi="Times New Roman"/>
          <w:b w:val="0"/>
          <w:szCs w:val="24"/>
          <w:lang w:val="en-US"/>
        </w:rPr>
        <w:softHyphen/>
        <w:t>toksik təsiri zəif, neyrotoksik təsiri isə güclüdür. Neyrotoksik təsirilə bağlı eşitmə pozğunluğu və vestibulyar sinirin zədələnməsini törədə bilər. Eşitmə pozğunluğu (karlıq) vankomisinin yüksək dozada və uzun</w:t>
      </w:r>
      <w:r w:rsidRPr="00925D4B">
        <w:rPr>
          <w:rFonts w:ascii="Times New Roman" w:hAnsi="Times New Roman"/>
          <w:b w:val="0"/>
          <w:szCs w:val="24"/>
          <w:lang w:val="en-US"/>
        </w:rPr>
        <w:softHyphen/>
        <w:t>müd</w:t>
      </w:r>
      <w:r w:rsidRPr="00925D4B">
        <w:rPr>
          <w:rFonts w:ascii="Times New Roman" w:hAnsi="Times New Roman"/>
          <w:b w:val="0"/>
          <w:szCs w:val="24"/>
          <w:lang w:val="en-US"/>
        </w:rPr>
        <w:softHyphen/>
        <w:t>dətli qəbulu zamanı meydana çıxır və geridönməz xarakter daşıyır. V/d təynatda tromboflevit törədə, sürətli inyeksiya fonunda isə titrətmə, üşütmə, qızdırma, gövdənin yuxarı hissəsi, üz və boyunun qızarması ilə müşahidə olunan “qızarmış boyun” (“</w:t>
      </w:r>
      <w:r w:rsidRPr="006D1DD0">
        <w:rPr>
          <w:rFonts w:ascii="Times New Roman" w:hAnsi="Times New Roman"/>
          <w:b w:val="0"/>
          <w:szCs w:val="24"/>
          <w:lang w:val="en-US"/>
        </w:rPr>
        <w:t>redneck</w:t>
      </w:r>
      <w:r w:rsidRPr="00925D4B">
        <w:rPr>
          <w:rFonts w:ascii="Times New Roman" w:hAnsi="Times New Roman"/>
          <w:b w:val="0"/>
          <w:szCs w:val="24"/>
          <w:lang w:val="en-US"/>
        </w:rPr>
        <w:t>”) sindro</w:t>
      </w:r>
      <w:r w:rsidRPr="00925D4B">
        <w:rPr>
          <w:rFonts w:ascii="Times New Roman" w:hAnsi="Times New Roman"/>
          <w:b w:val="0"/>
          <w:szCs w:val="24"/>
          <w:lang w:val="en-US"/>
        </w:rPr>
        <w:softHyphen/>
        <w:t xml:space="preserve">muna səbəb ola bilər. Eşitmə sinirinin nevriti, böyrək çatışmazlığı və hamiləliyin birinci üç ayında istifadəsi əks göstərişdir.      </w:t>
      </w:r>
    </w:p>
    <w:p w:rsidR="00910725" w:rsidRPr="00925D4B" w:rsidRDefault="00910725" w:rsidP="00C30191">
      <w:pPr>
        <w:pStyle w:val="2"/>
        <w:spacing w:after="120"/>
        <w:rPr>
          <w:rFonts w:ascii="Times New Roman" w:hAnsi="Times New Roman"/>
          <w:b w:val="0"/>
          <w:szCs w:val="24"/>
          <w:lang w:val="en-US"/>
        </w:rPr>
      </w:pPr>
      <w:r w:rsidRPr="00925D4B">
        <w:rPr>
          <w:rFonts w:ascii="Times New Roman" w:hAnsi="Times New Roman"/>
          <w:b w:val="0"/>
          <w:szCs w:val="24"/>
          <w:lang w:val="en-US"/>
        </w:rPr>
        <w:t xml:space="preserve">     Teykoplanin </w:t>
      </w:r>
      <w:r w:rsidRPr="006D1DD0">
        <w:rPr>
          <w:rFonts w:ascii="Times New Roman" w:hAnsi="Times New Roman"/>
          <w:b w:val="0"/>
          <w:szCs w:val="24"/>
          <w:lang w:val="en-US"/>
        </w:rPr>
        <w:t>Actinoplanesteichomyceticus</w:t>
      </w:r>
      <w:r w:rsidRPr="00925D4B">
        <w:rPr>
          <w:rFonts w:ascii="Times New Roman" w:hAnsi="Times New Roman"/>
          <w:b w:val="0"/>
          <w:szCs w:val="24"/>
          <w:lang w:val="en-US"/>
        </w:rPr>
        <w:t xml:space="preserve"> tipindən olan aktinomi</w:t>
      </w:r>
      <w:r w:rsidRPr="00925D4B">
        <w:rPr>
          <w:rFonts w:ascii="Times New Roman" w:hAnsi="Times New Roman"/>
          <w:b w:val="0"/>
          <w:szCs w:val="24"/>
          <w:lang w:val="en-US"/>
        </w:rPr>
        <w:softHyphen/>
        <w:t>setlərdən alınır. Kimyəvi quruluşu və antibakterial təsir mexanizminə görə vankomisinə oxşar qlikopeptiddir. Qram-müsbət bakteriyala (həm aerob, həm də anaerob) qarşı effektlidir. Teykoplanindən həssas mikroorqanizmlərin törət</w:t>
      </w:r>
      <w:r w:rsidRPr="00925D4B">
        <w:rPr>
          <w:rFonts w:ascii="Times New Roman" w:hAnsi="Times New Roman"/>
          <w:b w:val="0"/>
          <w:szCs w:val="24"/>
          <w:lang w:val="en-US"/>
        </w:rPr>
        <w:softHyphen/>
        <w:t>diyi dəri və yumşaq toxumaların infeksiyalarında, septik artritlərin, kəskin və xronik osteomielitlərin müalicəsində, infeksiyalaşmış yanıq, açıq sınıq infeksiyaları və s hallarda istifadə olunur. Parenteral (ə/d və v/d) yolla təyin olunur. Əlavə effektləri vankomisinlə müqayisədə azdır və istifadə cəhətdən daha təhlükəsiz preparat hesab olunur. Bəzən inyeksiya yerində qaşıntı, qızartı və infiltrat kimi lokal reak</w:t>
      </w:r>
      <w:r w:rsidRPr="00925D4B">
        <w:rPr>
          <w:rFonts w:ascii="Times New Roman" w:hAnsi="Times New Roman"/>
          <w:b w:val="0"/>
          <w:szCs w:val="24"/>
          <w:lang w:val="en-US"/>
        </w:rPr>
        <w:softHyphen/>
        <w:t>siyalar, flevit, qaraciyər fermentləri aktivliyinin qan plazmasında keçici xarak</w:t>
      </w:r>
      <w:r w:rsidRPr="00925D4B">
        <w:rPr>
          <w:rFonts w:ascii="Times New Roman" w:hAnsi="Times New Roman"/>
          <w:b w:val="0"/>
          <w:szCs w:val="24"/>
          <w:lang w:val="en-US"/>
        </w:rPr>
        <w:softHyphen/>
        <w:t>terli yüksəlməsi və bronxospazm törədə bilər. Sürətli v/d inyeksiyası vankomisindən fərqli olaraq “qızarmış boyun” sindromu törətmir. Cift baryerini yaxşı keçdiyi üçün, preparatın süd əmizdirən analara təyini əks göstərişdir.</w:t>
      </w:r>
    </w:p>
    <w:p w:rsidR="00910725" w:rsidRPr="00925D4B" w:rsidRDefault="00910725" w:rsidP="00910725">
      <w:pPr>
        <w:pStyle w:val="2"/>
        <w:jc w:val="center"/>
        <w:rPr>
          <w:rFonts w:ascii="Times New Roman" w:hAnsi="Times New Roman"/>
          <w:szCs w:val="24"/>
          <w:lang w:val="en-US"/>
        </w:rPr>
      </w:pPr>
      <w:r w:rsidRPr="00925D4B">
        <w:rPr>
          <w:rFonts w:ascii="Times New Roman" w:hAnsi="Times New Roman"/>
          <w:szCs w:val="24"/>
          <w:lang w:val="en-US"/>
        </w:rPr>
        <w:t xml:space="preserve"> Müxtəlif kimyəvi qruplardan olan antibiotiklər</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Bu qrupa rifampisinlər, ristomisin, spektinomisin, fusidik turşusu (fuzidin), onun duzları- fuzidat məhlulu (fuzidin natrium) və dietanol</w:t>
      </w:r>
      <w:r w:rsidRPr="00925D4B">
        <w:rPr>
          <w:rFonts w:ascii="Times New Roman" w:hAnsi="Times New Roman"/>
          <w:b w:val="0"/>
          <w:szCs w:val="24"/>
          <w:lang w:val="en-US"/>
        </w:rPr>
        <w:softHyphen/>
        <w:t xml:space="preserve">amin fuzidat aid edilir. </w:t>
      </w:r>
    </w:p>
    <w:p w:rsidR="00C30191"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Rifampisinlər qrupuna </w:t>
      </w:r>
      <w:r w:rsidRPr="006D1DD0">
        <w:rPr>
          <w:rFonts w:ascii="Times New Roman" w:hAnsi="Times New Roman"/>
          <w:b w:val="0"/>
          <w:szCs w:val="24"/>
          <w:lang w:val="en-US"/>
        </w:rPr>
        <w:t>Streptomycesmediterranei</w:t>
      </w:r>
      <w:r w:rsidRPr="00925D4B">
        <w:rPr>
          <w:rFonts w:ascii="Times New Roman" w:hAnsi="Times New Roman"/>
          <w:b w:val="0"/>
          <w:szCs w:val="24"/>
          <w:lang w:val="en-US"/>
        </w:rPr>
        <w:t xml:space="preserve"> göbələklərindən alınan beş antibiotik (rifampisin A, B, </w:t>
      </w:r>
      <w:r w:rsidRPr="006D1DD0">
        <w:rPr>
          <w:rFonts w:ascii="Times New Roman" w:hAnsi="Times New Roman"/>
          <w:b w:val="0"/>
          <w:szCs w:val="24"/>
          <w:lang w:val="az-Latn-AZ"/>
        </w:rPr>
        <w:t>C</w:t>
      </w:r>
      <w:r w:rsidRPr="00925D4B">
        <w:rPr>
          <w:rFonts w:ascii="Times New Roman" w:hAnsi="Times New Roman"/>
          <w:b w:val="0"/>
          <w:szCs w:val="24"/>
          <w:lang w:val="en-US"/>
        </w:rPr>
        <w:t xml:space="preserve">, D və E) daxildir. Antibakterial dərman maddəsi kimi rifampisin B-dən yarımsintetik yolla alınan üç antibiotikdən- </w:t>
      </w:r>
      <w:r w:rsidRPr="00925D4B">
        <w:rPr>
          <w:rFonts w:ascii="Times New Roman" w:hAnsi="Times New Roman"/>
          <w:i/>
          <w:szCs w:val="24"/>
          <w:lang w:val="en-US"/>
        </w:rPr>
        <w:t>rifampisin, rifamisin məhlulu</w:t>
      </w:r>
      <w:r w:rsidR="00C30191">
        <w:rPr>
          <w:rFonts w:ascii="Times New Roman" w:hAnsi="Times New Roman"/>
          <w:i/>
          <w:szCs w:val="24"/>
          <w:lang w:val="en-US"/>
        </w:rPr>
        <w:t xml:space="preserve"> </w:t>
      </w:r>
      <w:r w:rsidRPr="00925D4B">
        <w:rPr>
          <w:rFonts w:ascii="Times New Roman" w:hAnsi="Times New Roman"/>
          <w:b w:val="0"/>
          <w:szCs w:val="24"/>
          <w:lang w:val="en-US"/>
        </w:rPr>
        <w:t>və</w:t>
      </w:r>
      <w:r w:rsidR="00C30191">
        <w:rPr>
          <w:rFonts w:ascii="Times New Roman" w:hAnsi="Times New Roman"/>
          <w:b w:val="0"/>
          <w:szCs w:val="24"/>
          <w:lang w:val="en-US"/>
        </w:rPr>
        <w:t xml:space="preserve"> </w:t>
      </w:r>
      <w:r w:rsidRPr="00925D4B">
        <w:rPr>
          <w:rFonts w:ascii="Times New Roman" w:hAnsi="Times New Roman"/>
          <w:i/>
          <w:szCs w:val="24"/>
          <w:lang w:val="en-US"/>
        </w:rPr>
        <w:t>rifamid</w:t>
      </w:r>
      <w:r w:rsidR="00C30191">
        <w:rPr>
          <w:rFonts w:ascii="Times New Roman" w:hAnsi="Times New Roman"/>
          <w:i/>
          <w:szCs w:val="24"/>
          <w:lang w:val="en-US"/>
        </w:rPr>
        <w:t xml:space="preserve"> </w:t>
      </w:r>
      <w:r w:rsidRPr="00925D4B">
        <w:rPr>
          <w:rFonts w:ascii="Times New Roman" w:hAnsi="Times New Roman"/>
          <w:b w:val="0"/>
          <w:szCs w:val="24"/>
          <w:lang w:val="en-US"/>
        </w:rPr>
        <w:t>preparatlarından istifadə olunur. Bu preparatların antibakterial təsir mexanizmi, təsir spektri və istifadəsinə göstəriş və əks göstərişlərə görə aralarında xüsusi praktik əhəmiyyət kəsb edən prinsipial fərqli cəhətlər yoxdur. Antistafi</w:t>
      </w:r>
      <w:r w:rsidRPr="00925D4B">
        <w:rPr>
          <w:rFonts w:ascii="Times New Roman" w:hAnsi="Times New Roman"/>
          <w:b w:val="0"/>
          <w:szCs w:val="24"/>
          <w:lang w:val="en-US"/>
        </w:rPr>
        <w:softHyphen/>
        <w:t>lokok aktivliyi yüksək qiymətləndirilən rifampsinlər geniş təsir spektrli antibiotiklər olub, qram-müsbət (streptokok, pnevmokok və s.) və qram-mənfi (məs. N.meningitidis) bakteri</w:t>
      </w:r>
      <w:r w:rsidRPr="00925D4B">
        <w:rPr>
          <w:rFonts w:ascii="Times New Roman" w:hAnsi="Times New Roman"/>
          <w:b w:val="0"/>
          <w:szCs w:val="24"/>
          <w:lang w:val="en-US"/>
        </w:rPr>
        <w:softHyphen/>
        <w:t>yalara, o cümlədən turşuya davamlı mikobakteriyalara (vərəm və cüzam törədicilərinə) təsir gös</w:t>
      </w:r>
      <w:r w:rsidRPr="00925D4B">
        <w:rPr>
          <w:rFonts w:ascii="Times New Roman" w:hAnsi="Times New Roman"/>
          <w:b w:val="0"/>
          <w:szCs w:val="24"/>
          <w:lang w:val="en-US"/>
        </w:rPr>
        <w:softHyphen/>
        <w:t>tərir. Antibakterial təsir mexanizmi mikrob hüceyrəsi daxilində RNT polimeraza fermentini blokada edib RNT sintezinin qarşısını alması ilə əlaqədardır. Təsirləri bakterisiddir. Rifampisinlərin çatışmayan cəhətlə</w:t>
      </w:r>
      <w:r w:rsidRPr="00925D4B">
        <w:rPr>
          <w:rFonts w:ascii="Times New Roman" w:hAnsi="Times New Roman"/>
          <w:b w:val="0"/>
          <w:szCs w:val="24"/>
          <w:lang w:val="en-US"/>
        </w:rPr>
        <w:softHyphen/>
        <w:t>rindən biri mikroorqanizmlərin onlara çox sürətlə öyrəşib rezistentlik qazanmasıdır (vərəm və cüzam törədicilərinə rezistentlik çox zəif inkişaf edir). Bu preparatlara xas olan mühüm xüsusiyyətlərdən biri immunosupressiv təsirə malik olmasıdır.</w:t>
      </w:r>
    </w:p>
    <w:p w:rsidR="00C30191" w:rsidRPr="00925D4B" w:rsidRDefault="00910725" w:rsidP="00493DE9">
      <w:pPr>
        <w:pStyle w:val="2"/>
        <w:spacing w:after="120"/>
        <w:rPr>
          <w:rFonts w:ascii="Times New Roman" w:hAnsi="Times New Roman"/>
          <w:szCs w:val="24"/>
          <w:lang w:val="en-US"/>
        </w:rPr>
      </w:pPr>
      <w:r w:rsidRPr="00925D4B">
        <w:rPr>
          <w:rFonts w:ascii="Times New Roman" w:hAnsi="Times New Roman"/>
          <w:b w:val="0"/>
          <w:szCs w:val="24"/>
          <w:lang w:val="en-US"/>
        </w:rPr>
        <w:t xml:space="preserve">     Rifampisinlər qrupunun tibbdə istifadə olunan əsas nümayəndəsi rifampisin preparatıdır. Rifampisin yüksək vərəməleyhinə aktivliyə malikdir. Vərəmin xəstəliyinin müalicəsində izoniaziddən sonra ikinci əsas dərman maddəsi hesab olunur. Cüzam xəstəliyinin müalicəsində də istifadə olunur. </w:t>
      </w:r>
      <w:r w:rsidR="00C30191">
        <w:rPr>
          <w:rFonts w:ascii="Times New Roman" w:hAnsi="Times New Roman"/>
          <w:b w:val="0"/>
          <w:szCs w:val="24"/>
          <w:lang w:val="en-US"/>
        </w:rPr>
        <w:t>G</w:t>
      </w:r>
      <w:r w:rsidRPr="00925D4B">
        <w:rPr>
          <w:rFonts w:ascii="Times New Roman" w:hAnsi="Times New Roman"/>
          <w:b w:val="0"/>
          <w:szCs w:val="24"/>
          <w:lang w:val="en-US"/>
        </w:rPr>
        <w:t xml:space="preserve">üclü stafilokok və meninqokok əleyhinə aktivliyinə malik olduğundan müvafiq etiologiyalı infeksiyaların (məs. endokardit, abses, osteomielit, H. influenzae və pnevmokok meningiti, brüselloz və s.) müalicəsində də terapevtik effekti yüksək qiymətləndirilir. </w:t>
      </w:r>
      <w:r w:rsidR="00C30191">
        <w:rPr>
          <w:rFonts w:ascii="Times New Roman" w:hAnsi="Times New Roman"/>
          <w:b w:val="0"/>
          <w:szCs w:val="24"/>
          <w:lang w:val="en-US"/>
        </w:rPr>
        <w:t>Ə</w:t>
      </w:r>
      <w:r w:rsidRPr="00925D4B">
        <w:rPr>
          <w:rFonts w:ascii="Times New Roman" w:hAnsi="Times New Roman"/>
          <w:b w:val="0"/>
          <w:szCs w:val="24"/>
          <w:lang w:val="en-US"/>
        </w:rPr>
        <w:t xml:space="preserve">sasən, oral yolla təyin olunur. Ağır infeksiyalarda v/d infuziya yolu ilə də təyin edilə bilər. Qaraciyərin ağır xəstəlikləri və hamiləliyin ilk 3 ayı müddətində onun istifadəsi əks göstərişdir. </w:t>
      </w:r>
      <w:r w:rsidR="00C30191">
        <w:rPr>
          <w:rFonts w:ascii="Times New Roman" w:hAnsi="Times New Roman"/>
          <w:b w:val="0"/>
          <w:szCs w:val="24"/>
          <w:lang w:val="en-US"/>
        </w:rPr>
        <w:t xml:space="preserve">Bu qrupun digər </w:t>
      </w:r>
      <w:r w:rsidR="00493DE9">
        <w:rPr>
          <w:rFonts w:ascii="Times New Roman" w:hAnsi="Times New Roman"/>
          <w:b w:val="0"/>
          <w:szCs w:val="24"/>
          <w:lang w:val="en-US"/>
        </w:rPr>
        <w:t>nümayəndələri də farmakoloji xüsusiyyətlərinə görə r</w:t>
      </w:r>
      <w:r w:rsidR="00493DE9" w:rsidRPr="00925D4B">
        <w:rPr>
          <w:rFonts w:ascii="Times New Roman" w:hAnsi="Times New Roman"/>
          <w:b w:val="0"/>
          <w:szCs w:val="24"/>
          <w:lang w:val="en-US"/>
        </w:rPr>
        <w:t>ifampisin</w:t>
      </w:r>
      <w:r w:rsidR="00493DE9">
        <w:rPr>
          <w:rFonts w:ascii="Times New Roman" w:hAnsi="Times New Roman"/>
          <w:b w:val="0"/>
          <w:szCs w:val="24"/>
          <w:lang w:val="en-US"/>
        </w:rPr>
        <w:t>dən prinsipcə fərqlənməyən preparatlardır.</w:t>
      </w:r>
    </w:p>
    <w:p w:rsidR="00910725" w:rsidRPr="00925D4B" w:rsidRDefault="00910725" w:rsidP="00910725">
      <w:pPr>
        <w:pStyle w:val="2"/>
        <w:jc w:val="center"/>
        <w:rPr>
          <w:rFonts w:ascii="Times New Roman" w:hAnsi="Times New Roman"/>
          <w:szCs w:val="24"/>
          <w:lang w:val="en-US"/>
        </w:rPr>
      </w:pPr>
      <w:r w:rsidRPr="00925D4B">
        <w:rPr>
          <w:rFonts w:ascii="Times New Roman" w:hAnsi="Times New Roman"/>
          <w:szCs w:val="24"/>
          <w:lang w:val="en-US"/>
        </w:rPr>
        <w:t>Yerli (lokal) istifadə olunan antibiotiklər</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Lokal yolla əsasən fuzafungin, mupirosin, basitrasin, tirotrisin, qramisidin və heliomi</w:t>
      </w:r>
      <w:r w:rsidRPr="00925D4B">
        <w:rPr>
          <w:rFonts w:ascii="Times New Roman" w:hAnsi="Times New Roman"/>
          <w:b w:val="0"/>
          <w:szCs w:val="24"/>
          <w:lang w:val="en-US"/>
        </w:rPr>
        <w:softHyphen/>
        <w:t>sin</w:t>
      </w:r>
      <w:r w:rsidR="00493DE9">
        <w:rPr>
          <w:rFonts w:ascii="Times New Roman" w:hAnsi="Times New Roman"/>
          <w:b w:val="0"/>
          <w:szCs w:val="24"/>
          <w:lang w:val="en-US"/>
        </w:rPr>
        <w:t xml:space="preserve"> preparatlarından istifadə olunur.</w:t>
      </w:r>
      <w:r w:rsidRPr="00925D4B">
        <w:rPr>
          <w:rFonts w:ascii="Times New Roman" w:hAnsi="Times New Roman"/>
          <w:b w:val="0"/>
          <w:szCs w:val="24"/>
          <w:lang w:val="en-US"/>
        </w:rPr>
        <w:t xml:space="preserve">. </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Fuzafungin </w:t>
      </w:r>
      <w:r w:rsidRPr="006D1DD0">
        <w:rPr>
          <w:rFonts w:ascii="Times New Roman" w:hAnsi="Times New Roman"/>
          <w:b w:val="0"/>
          <w:szCs w:val="24"/>
          <w:lang w:val="en-US"/>
        </w:rPr>
        <w:t>Fusarium</w:t>
      </w:r>
      <w:r w:rsidRPr="00925D4B">
        <w:rPr>
          <w:rFonts w:ascii="Times New Roman" w:hAnsi="Times New Roman"/>
          <w:b w:val="0"/>
          <w:szCs w:val="24"/>
          <w:lang w:val="en-US"/>
        </w:rPr>
        <w:t xml:space="preserve"> göbələk kulturasının xüsusi ştamplarından (</w:t>
      </w:r>
      <w:r w:rsidRPr="006D1DD0">
        <w:rPr>
          <w:rFonts w:ascii="Times New Roman" w:hAnsi="Times New Roman"/>
          <w:b w:val="0"/>
          <w:szCs w:val="24"/>
          <w:lang w:val="en-US"/>
        </w:rPr>
        <w:t>Fusarium</w:t>
      </w:r>
      <w:r w:rsidRPr="00925D4B">
        <w:rPr>
          <w:rFonts w:ascii="Times New Roman" w:hAnsi="Times New Roman"/>
          <w:b w:val="0"/>
          <w:szCs w:val="24"/>
          <w:lang w:val="en-US"/>
        </w:rPr>
        <w:t xml:space="preserve"> l</w:t>
      </w:r>
      <w:r w:rsidRPr="006D1DD0">
        <w:rPr>
          <w:rFonts w:ascii="Times New Roman" w:hAnsi="Times New Roman"/>
          <w:b w:val="0"/>
          <w:szCs w:val="24"/>
          <w:lang w:val="en-US"/>
        </w:rPr>
        <w:t>ateritiumW</w:t>
      </w:r>
      <w:r w:rsidRPr="00925D4B">
        <w:rPr>
          <w:rFonts w:ascii="Times New Roman" w:hAnsi="Times New Roman"/>
          <w:b w:val="0"/>
          <w:szCs w:val="24"/>
          <w:vertAlign w:val="subscript"/>
          <w:lang w:val="en-US"/>
        </w:rPr>
        <w:t>2</w:t>
      </w:r>
      <w:r w:rsidRPr="00925D4B">
        <w:rPr>
          <w:rFonts w:ascii="Times New Roman" w:hAnsi="Times New Roman"/>
          <w:b w:val="0"/>
          <w:szCs w:val="24"/>
          <w:lang w:val="en-US"/>
        </w:rPr>
        <w:t xml:space="preserve">) alınır. Geniş antibakterial təsir spektrinə malik preparatdır. </w:t>
      </w:r>
      <w:r w:rsidR="00493DE9">
        <w:rPr>
          <w:rFonts w:ascii="Times New Roman" w:hAnsi="Times New Roman"/>
          <w:b w:val="0"/>
          <w:szCs w:val="24"/>
          <w:lang w:val="en-US"/>
        </w:rPr>
        <w:t>İ</w:t>
      </w:r>
      <w:r w:rsidRPr="00925D4B">
        <w:rPr>
          <w:rFonts w:ascii="Times New Roman" w:hAnsi="Times New Roman"/>
          <w:b w:val="0"/>
          <w:szCs w:val="24"/>
          <w:lang w:val="en-US"/>
        </w:rPr>
        <w:t>ltihab</w:t>
      </w:r>
      <w:r w:rsidRPr="00925D4B">
        <w:rPr>
          <w:rFonts w:ascii="Times New Roman" w:hAnsi="Times New Roman"/>
          <w:b w:val="0"/>
          <w:szCs w:val="24"/>
          <w:lang w:val="en-US"/>
        </w:rPr>
        <w:softHyphen/>
        <w:t>əleyhinə təsiri də vardır. Yuxarı tənəffüs yollarının yoluxucu-iltihabı xəstəlikləri zamanı (kəskin rinit, sinusit, tonzillit, faringit, larin</w:t>
      </w:r>
      <w:r w:rsidRPr="00925D4B">
        <w:rPr>
          <w:rFonts w:ascii="Times New Roman" w:hAnsi="Times New Roman"/>
          <w:b w:val="0"/>
          <w:szCs w:val="24"/>
          <w:lang w:val="en-US"/>
        </w:rPr>
        <w:softHyphen/>
        <w:t>git, tra</w:t>
      </w:r>
      <w:r w:rsidRPr="00925D4B">
        <w:rPr>
          <w:rFonts w:ascii="Times New Roman" w:hAnsi="Times New Roman"/>
          <w:b w:val="0"/>
          <w:szCs w:val="24"/>
          <w:lang w:val="en-US"/>
        </w:rPr>
        <w:softHyphen/>
        <w:t>xeit, bronxit) inhalyasiya şəklində təyin olunur. Burun-udlaq nahiyyəsi selikli qişasının qıcıqlanması, larinqo- və bronxospazm, allergik reaksi</w:t>
      </w:r>
      <w:r w:rsidRPr="00925D4B">
        <w:rPr>
          <w:rFonts w:ascii="Times New Roman" w:hAnsi="Times New Roman"/>
          <w:b w:val="0"/>
          <w:szCs w:val="24"/>
          <w:lang w:val="en-US"/>
        </w:rPr>
        <w:softHyphen/>
        <w:t>yalar, uzunmüddətli qəbulda isə disbakterioz törədə bilər. Larinqo</w:t>
      </w:r>
      <w:r w:rsidRPr="00925D4B">
        <w:rPr>
          <w:rFonts w:ascii="Times New Roman" w:hAnsi="Times New Roman"/>
          <w:b w:val="0"/>
          <w:szCs w:val="24"/>
          <w:lang w:val="en-US"/>
        </w:rPr>
        <w:softHyphen/>
        <w:t>spazm törətmə ehtimalına görə preparatın 2,5  yaşa qədər uşaqlara təyini əks göstərişdir.</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Mupirosin </w:t>
      </w:r>
      <w:r w:rsidRPr="006D1DD0">
        <w:rPr>
          <w:rFonts w:ascii="Times New Roman" w:hAnsi="Times New Roman"/>
          <w:b w:val="0"/>
          <w:szCs w:val="24"/>
          <w:lang w:val="en-US"/>
        </w:rPr>
        <w:t>Pseudomonas</w:t>
      </w:r>
      <w:r w:rsidR="00493DE9">
        <w:rPr>
          <w:rFonts w:ascii="Times New Roman" w:hAnsi="Times New Roman"/>
          <w:b w:val="0"/>
          <w:szCs w:val="24"/>
          <w:lang w:val="en-US"/>
        </w:rPr>
        <w:t xml:space="preserve"> </w:t>
      </w:r>
      <w:r w:rsidRPr="006D1DD0">
        <w:rPr>
          <w:rFonts w:ascii="Times New Roman" w:hAnsi="Times New Roman"/>
          <w:b w:val="0"/>
          <w:szCs w:val="24"/>
          <w:lang w:val="en-US"/>
        </w:rPr>
        <w:t>fluorescens</w:t>
      </w:r>
      <w:r w:rsidRPr="00925D4B">
        <w:rPr>
          <w:rFonts w:ascii="Times New Roman" w:hAnsi="Times New Roman"/>
          <w:b w:val="0"/>
          <w:szCs w:val="24"/>
          <w:lang w:val="en-US"/>
        </w:rPr>
        <w:t xml:space="preserve"> göbələkləri tərəfindən sintez olunur. Təsir mexanizmi mikroorqanizmlərdə zülal sintezinin blokada olunması prinsipinə əsaslanır. Bakteriya hüceyrəsinin daxilinə keçərək izoleysil-transfer-RNT-sintetaza fermentinə birləşir və izoleysinin zülal zən</w:t>
      </w:r>
      <w:r w:rsidRPr="00925D4B">
        <w:rPr>
          <w:rFonts w:ascii="Times New Roman" w:hAnsi="Times New Roman"/>
          <w:b w:val="0"/>
          <w:szCs w:val="24"/>
          <w:lang w:val="en-US"/>
        </w:rPr>
        <w:softHyphen/>
        <w:t>ci</w:t>
      </w:r>
      <w:r w:rsidRPr="00925D4B">
        <w:rPr>
          <w:rFonts w:ascii="Times New Roman" w:hAnsi="Times New Roman"/>
          <w:b w:val="0"/>
          <w:szCs w:val="24"/>
          <w:lang w:val="en-US"/>
        </w:rPr>
        <w:softHyphen/>
        <w:t>rinə birləşməsinin qarşısını alır. Nəticədə bakteriyalarda zülal sin</w:t>
      </w:r>
      <w:r w:rsidRPr="00925D4B">
        <w:rPr>
          <w:rFonts w:ascii="Times New Roman" w:hAnsi="Times New Roman"/>
          <w:b w:val="0"/>
          <w:szCs w:val="24"/>
          <w:lang w:val="en-US"/>
        </w:rPr>
        <w:softHyphen/>
        <w:t>tezi pozulur və antimikrob təsir meydana çıxır. Aşağı qatılıqda bakte</w:t>
      </w:r>
      <w:r w:rsidRPr="00925D4B">
        <w:rPr>
          <w:rFonts w:ascii="Times New Roman" w:hAnsi="Times New Roman"/>
          <w:b w:val="0"/>
          <w:szCs w:val="24"/>
          <w:lang w:val="en-US"/>
        </w:rPr>
        <w:softHyphen/>
        <w:t>rio</w:t>
      </w:r>
      <w:r w:rsidRPr="00925D4B">
        <w:rPr>
          <w:rFonts w:ascii="Times New Roman" w:hAnsi="Times New Roman"/>
          <w:b w:val="0"/>
          <w:szCs w:val="24"/>
          <w:lang w:val="en-US"/>
        </w:rPr>
        <w:softHyphen/>
        <w:t xml:space="preserve">statik, yüksək qatılıqda isə bakterisid təsir göstərir. Stafilokok və streptokokların törətdiyi dəri infeksiyaları və  infeksiyalaşmış yanıqların müalicəsində (2%-li məlhəmi) </w:t>
      </w:r>
      <w:r w:rsidR="00DA0909">
        <w:rPr>
          <w:rFonts w:ascii="Times New Roman" w:hAnsi="Times New Roman"/>
          <w:b w:val="0"/>
          <w:szCs w:val="24"/>
          <w:lang w:val="en-US"/>
        </w:rPr>
        <w:t>t</w:t>
      </w:r>
      <w:r w:rsidRPr="00925D4B">
        <w:rPr>
          <w:rFonts w:ascii="Times New Roman" w:hAnsi="Times New Roman"/>
          <w:b w:val="0"/>
          <w:szCs w:val="24"/>
          <w:lang w:val="en-US"/>
        </w:rPr>
        <w:t>əyin olunur</w:t>
      </w:r>
      <w:r w:rsidR="00DA0909">
        <w:rPr>
          <w:rFonts w:ascii="Times New Roman" w:hAnsi="Times New Roman"/>
          <w:b w:val="0"/>
          <w:szCs w:val="24"/>
          <w:lang w:val="en-US"/>
        </w:rPr>
        <w:t>.</w:t>
      </w:r>
      <w:r w:rsidRPr="00925D4B">
        <w:rPr>
          <w:rFonts w:ascii="Times New Roman" w:hAnsi="Times New Roman"/>
          <w:b w:val="0"/>
          <w:szCs w:val="24"/>
          <w:lang w:val="en-US"/>
        </w:rPr>
        <w:t xml:space="preserve"> İntranazal yolla da təyin edilə bilər</w:t>
      </w:r>
      <w:r w:rsidR="00DA0909">
        <w:rPr>
          <w:rFonts w:ascii="Times New Roman" w:hAnsi="Times New Roman"/>
          <w:b w:val="0"/>
          <w:szCs w:val="24"/>
          <w:lang w:val="en-US"/>
        </w:rPr>
        <w:t>.</w:t>
      </w:r>
      <w:r w:rsidRPr="00925D4B">
        <w:rPr>
          <w:rFonts w:ascii="Times New Roman" w:hAnsi="Times New Roman"/>
          <w:b w:val="0"/>
          <w:szCs w:val="24"/>
          <w:lang w:val="en-US"/>
        </w:rPr>
        <w:t xml:space="preserve"> Zəif lipofil xüsusiyyətə malikdir. Odur ki, </w:t>
      </w:r>
      <w:r w:rsidR="00DA0909">
        <w:rPr>
          <w:rFonts w:ascii="Times New Roman" w:hAnsi="Times New Roman"/>
          <w:b w:val="0"/>
          <w:szCs w:val="24"/>
          <w:lang w:val="en-US"/>
        </w:rPr>
        <w:t>b</w:t>
      </w:r>
      <w:r w:rsidRPr="00925D4B">
        <w:rPr>
          <w:rFonts w:ascii="Times New Roman" w:hAnsi="Times New Roman"/>
          <w:b w:val="0"/>
          <w:szCs w:val="24"/>
          <w:lang w:val="en-US"/>
        </w:rPr>
        <w:t xml:space="preserve">u hal preparatın geniş sahəli, xüsusən, açıq yara və yanıqlar zamanı istifadəsində mütləq nəzərə alımalıdır. Əks halda, absorbsiya olunan preparat çox ciddi nefrotoksiki effektlərə səbəb ola bilər. </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Basitrasin və tirotrisin polimiksinlər kimi polipetid quruluşa malikdir. Molekulları hidrofil və lipofil</w:t>
      </w:r>
      <w:r w:rsidR="00DA0909">
        <w:rPr>
          <w:rFonts w:ascii="Times New Roman" w:hAnsi="Times New Roman"/>
          <w:b w:val="0"/>
          <w:szCs w:val="24"/>
          <w:lang w:val="en-US"/>
        </w:rPr>
        <w:t xml:space="preserve"> </w:t>
      </w:r>
      <w:r w:rsidRPr="00925D4B">
        <w:rPr>
          <w:rFonts w:ascii="Times New Roman" w:hAnsi="Times New Roman"/>
          <w:b w:val="0"/>
          <w:szCs w:val="24"/>
          <w:lang w:val="en-US"/>
        </w:rPr>
        <w:t>xüsusiyyəti özündə birləşdirir. Tərkiblərinə daxil olan aminturşuların amin qruplarına görə əsasi maddələr- kation deter</w:t>
      </w:r>
      <w:r w:rsidRPr="00925D4B">
        <w:rPr>
          <w:rFonts w:ascii="Times New Roman" w:hAnsi="Times New Roman"/>
          <w:b w:val="0"/>
          <w:szCs w:val="24"/>
          <w:lang w:val="en-US"/>
        </w:rPr>
        <w:softHyphen/>
        <w:t>gentlər hesab olunur. Odur ki, digər əsasi detergentlər kimi anion detergentlərin (məs. sabun) təsirinə məruz qaldıqda neytrallaşaraq inak</w:t>
      </w:r>
      <w:r w:rsidRPr="00925D4B">
        <w:rPr>
          <w:rFonts w:ascii="Times New Roman" w:hAnsi="Times New Roman"/>
          <w:b w:val="0"/>
          <w:szCs w:val="24"/>
          <w:lang w:val="en-US"/>
        </w:rPr>
        <w:softHyphen/>
        <w:t>tiv</w:t>
      </w:r>
      <w:r w:rsidRPr="00925D4B">
        <w:rPr>
          <w:rFonts w:ascii="Times New Roman" w:hAnsi="Times New Roman"/>
          <w:b w:val="0"/>
          <w:szCs w:val="24"/>
          <w:lang w:val="en-US"/>
        </w:rPr>
        <w:softHyphen/>
        <w:t>ləşir. Antibakterial təsirləri mikrob hüceyrəsinin sitoplazmatik membranının keçiriciliyini yüksəltməsilə əlaqədardır. Təsirləri bakte</w:t>
      </w:r>
      <w:r w:rsidRPr="00925D4B">
        <w:rPr>
          <w:rFonts w:ascii="Times New Roman" w:hAnsi="Times New Roman"/>
          <w:b w:val="0"/>
          <w:szCs w:val="24"/>
          <w:lang w:val="en-US"/>
        </w:rPr>
        <w:softHyphen/>
        <w:t>ri</w:t>
      </w:r>
      <w:r w:rsidRPr="00925D4B">
        <w:rPr>
          <w:rFonts w:ascii="Times New Roman" w:hAnsi="Times New Roman"/>
          <w:b w:val="0"/>
          <w:szCs w:val="24"/>
          <w:lang w:val="en-US"/>
        </w:rPr>
        <w:softHyphen/>
        <w:t xml:space="preserve">siddir. </w:t>
      </w:r>
      <w:r w:rsidR="00DA0909">
        <w:rPr>
          <w:rFonts w:ascii="Times New Roman" w:hAnsi="Times New Roman"/>
          <w:b w:val="0"/>
          <w:szCs w:val="24"/>
          <w:lang w:val="en-US"/>
        </w:rPr>
        <w:t>D</w:t>
      </w:r>
      <w:r w:rsidRPr="00925D4B">
        <w:rPr>
          <w:rFonts w:ascii="Times New Roman" w:hAnsi="Times New Roman"/>
          <w:b w:val="0"/>
          <w:szCs w:val="24"/>
          <w:lang w:val="en-US"/>
        </w:rPr>
        <w:t>ərinin mikrob etiologiyalı infeksiyalarında lokal yolla müvafiq farmaseptik dərman formaları  şəklində (məs. məlhəm, krem) təyin olunur.</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Qramisidin istifadə dozası və təyin prinsiplərin</w:t>
      </w:r>
      <w:r w:rsidRPr="00925D4B">
        <w:rPr>
          <w:rFonts w:ascii="Times New Roman" w:hAnsi="Times New Roman"/>
          <w:b w:val="0"/>
          <w:szCs w:val="24"/>
          <w:lang w:val="en-US"/>
        </w:rPr>
        <w:softHyphen/>
        <w:t>dən asılı olaraq mikro</w:t>
      </w:r>
      <w:r w:rsidRPr="00925D4B">
        <w:rPr>
          <w:rFonts w:ascii="Times New Roman" w:hAnsi="Times New Roman"/>
          <w:b w:val="0"/>
          <w:szCs w:val="24"/>
          <w:lang w:val="en-US"/>
        </w:rPr>
        <w:softHyphen/>
        <w:t>orqanizmlərə bakteriostatik və ya bakterisid təsir göstər</w:t>
      </w:r>
      <w:r w:rsidR="00DA0909">
        <w:rPr>
          <w:rFonts w:ascii="Times New Roman" w:hAnsi="Times New Roman"/>
          <w:b w:val="0"/>
          <w:szCs w:val="24"/>
          <w:lang w:val="en-US"/>
        </w:rPr>
        <w:t>ir.</w:t>
      </w:r>
      <w:r w:rsidRPr="00925D4B">
        <w:rPr>
          <w:rFonts w:ascii="Times New Roman" w:hAnsi="Times New Roman"/>
          <w:b w:val="0"/>
          <w:szCs w:val="24"/>
          <w:lang w:val="en-US"/>
        </w:rPr>
        <w:t xml:space="preserve"> Tibbi prak</w:t>
      </w:r>
      <w:r w:rsidRPr="00925D4B">
        <w:rPr>
          <w:rFonts w:ascii="Times New Roman" w:hAnsi="Times New Roman"/>
          <w:b w:val="0"/>
          <w:szCs w:val="24"/>
          <w:lang w:val="en-US"/>
        </w:rPr>
        <w:softHyphen/>
        <w:t>tikada məhlullarından (sulu, spirtli və yağlı) istifadə olunur və yalnız yerli təyin edilir. Qramisidində yüksək spermatosid təsir vardır. Odur ki, qramisidin pasta</w:t>
      </w:r>
      <w:r w:rsidRPr="00925D4B">
        <w:rPr>
          <w:rFonts w:ascii="Times New Roman" w:hAnsi="Times New Roman"/>
          <w:b w:val="0"/>
          <w:szCs w:val="24"/>
          <w:lang w:val="en-US"/>
        </w:rPr>
        <w:softHyphen/>
        <w:t>sından təkcə aktiv antibakterial dərman maddəsi kimi deyil, həm də kontra</w:t>
      </w:r>
      <w:r w:rsidRPr="00925D4B">
        <w:rPr>
          <w:rFonts w:ascii="Times New Roman" w:hAnsi="Times New Roman"/>
          <w:b w:val="0"/>
          <w:szCs w:val="24"/>
          <w:lang w:val="en-US"/>
        </w:rPr>
        <w:softHyphen/>
        <w:t>septiv preparat kimi də istifadə olunur.</w:t>
      </w:r>
    </w:p>
    <w:p w:rsidR="00910725" w:rsidRPr="00925D4B" w:rsidRDefault="00910725" w:rsidP="00910725">
      <w:pPr>
        <w:pStyle w:val="2"/>
        <w:rPr>
          <w:rFonts w:ascii="Times New Roman" w:hAnsi="Times New Roman"/>
          <w:b w:val="0"/>
          <w:szCs w:val="24"/>
          <w:lang w:val="en-US"/>
        </w:rPr>
      </w:pPr>
      <w:r w:rsidRPr="00925D4B">
        <w:rPr>
          <w:rFonts w:ascii="Times New Roman" w:hAnsi="Times New Roman"/>
          <w:b w:val="0"/>
          <w:szCs w:val="24"/>
          <w:lang w:val="en-US"/>
        </w:rPr>
        <w:t xml:space="preserve">     Bu sıranın digər nümayəndəsi heliomisin, əsasən, qram-müsbət mikro</w:t>
      </w:r>
      <w:r w:rsidRPr="00925D4B">
        <w:rPr>
          <w:rFonts w:ascii="Times New Roman" w:hAnsi="Times New Roman"/>
          <w:b w:val="0"/>
          <w:szCs w:val="24"/>
          <w:lang w:val="en-US"/>
        </w:rPr>
        <w:softHyphen/>
      </w:r>
      <w:r w:rsidRPr="00925D4B">
        <w:rPr>
          <w:rFonts w:ascii="Times New Roman" w:hAnsi="Times New Roman"/>
          <w:b w:val="0"/>
          <w:szCs w:val="24"/>
          <w:lang w:val="en-US"/>
        </w:rPr>
        <w:softHyphen/>
      </w:r>
      <w:r w:rsidRPr="00925D4B">
        <w:rPr>
          <w:rFonts w:ascii="Times New Roman" w:hAnsi="Times New Roman"/>
          <w:b w:val="0"/>
          <w:szCs w:val="24"/>
          <w:lang w:val="en-US"/>
        </w:rPr>
        <w:softHyphen/>
        <w:t>orqanizmlərə antibakterial təsir göstərir. Preparatdan ancaq məlhəm şəklində müxtəlif irinli dəri xəstəliklərinin müali</w:t>
      </w:r>
      <w:r w:rsidRPr="00925D4B">
        <w:rPr>
          <w:rFonts w:ascii="Times New Roman" w:hAnsi="Times New Roman"/>
          <w:b w:val="0"/>
          <w:szCs w:val="24"/>
          <w:lang w:val="en-US"/>
        </w:rPr>
        <w:softHyphen/>
        <w:t xml:space="preserve">cəsində  istifadə olunur. Uşaq əmizdirən anaların döş giləsi nahiyyəsində bəzən meydana çıxan </w:t>
      </w:r>
      <w:r w:rsidRPr="006D1DD0">
        <w:rPr>
          <w:rFonts w:ascii="Times New Roman" w:hAnsi="Times New Roman"/>
          <w:b w:val="0"/>
          <w:szCs w:val="24"/>
        </w:rPr>
        <w:sym w:font="Symbol" w:char="F0B2"/>
      </w:r>
      <w:r w:rsidRPr="00925D4B">
        <w:rPr>
          <w:rFonts w:ascii="Times New Roman" w:hAnsi="Times New Roman"/>
          <w:b w:val="0"/>
          <w:szCs w:val="24"/>
          <w:lang w:val="en-US"/>
        </w:rPr>
        <w:t>ağrılı çatlamalar</w:t>
      </w:r>
      <w:r w:rsidRPr="006D1DD0">
        <w:rPr>
          <w:rFonts w:ascii="Times New Roman" w:hAnsi="Times New Roman"/>
          <w:b w:val="0"/>
          <w:szCs w:val="24"/>
        </w:rPr>
        <w:sym w:font="Symbol" w:char="F0B2"/>
      </w:r>
      <w:r w:rsidRPr="00925D4B">
        <w:rPr>
          <w:rFonts w:ascii="Times New Roman" w:hAnsi="Times New Roman"/>
          <w:b w:val="0"/>
          <w:szCs w:val="24"/>
          <w:lang w:val="en-US"/>
        </w:rPr>
        <w:t xml:space="preserve"> zamanı  heliomisin məlhəmi çox müsbət və effektiv təsir göstərir. O, həmçinin, neohelazol adı altında istifadə olunan aerozol preparatın da əsas tərkib hissəsini təşkil edir. </w:t>
      </w:r>
    </w:p>
    <w:p w:rsidR="00BF4EA5" w:rsidRDefault="00BF4EA5">
      <w:pPr>
        <w:rPr>
          <w:lang w:val="en-US"/>
        </w:rPr>
      </w:pPr>
    </w:p>
    <w:p w:rsidR="00DA0909" w:rsidRDefault="00DA0909">
      <w:pPr>
        <w:rPr>
          <w:lang w:val="en-US"/>
        </w:rPr>
      </w:pPr>
    </w:p>
    <w:sectPr w:rsidR="00DA0909" w:rsidSect="00910725">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FCC" w:rsidRDefault="00360FCC" w:rsidP="00910725">
      <w:pPr>
        <w:spacing w:line="240" w:lineRule="auto"/>
      </w:pPr>
      <w:r>
        <w:separator/>
      </w:r>
    </w:p>
  </w:endnote>
  <w:endnote w:type="continuationSeparator" w:id="0">
    <w:p w:rsidR="00360FCC" w:rsidRDefault="00360FCC" w:rsidP="00910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2 Arial AzCyr">
    <w:panose1 w:val="020B0604020202020204"/>
    <w:charset w:val="CC"/>
    <w:family w:val="swiss"/>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3470"/>
    </w:sdtPr>
    <w:sdtEndPr/>
    <w:sdtContent>
      <w:p w:rsidR="00BF4EA5" w:rsidRDefault="00360FCC">
        <w:pPr>
          <w:pStyle w:val="a8"/>
          <w:jc w:val="right"/>
        </w:pPr>
        <w:r>
          <w:fldChar w:fldCharType="begin"/>
        </w:r>
        <w:r>
          <w:instrText xml:space="preserve"> PAGE   \* MERGEFORMAT </w:instrText>
        </w:r>
        <w:r>
          <w:fldChar w:fldCharType="separate"/>
        </w:r>
        <w:r w:rsidR="00E13A51">
          <w:rPr>
            <w:noProof/>
          </w:rPr>
          <w:t>11</w:t>
        </w:r>
        <w:r>
          <w:rPr>
            <w:noProof/>
          </w:rPr>
          <w:fldChar w:fldCharType="end"/>
        </w:r>
      </w:p>
    </w:sdtContent>
  </w:sdt>
  <w:p w:rsidR="00BF4EA5" w:rsidRDefault="00BF4EA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FCC" w:rsidRDefault="00360FCC" w:rsidP="00910725">
      <w:pPr>
        <w:spacing w:line="240" w:lineRule="auto"/>
      </w:pPr>
      <w:r>
        <w:separator/>
      </w:r>
    </w:p>
  </w:footnote>
  <w:footnote w:type="continuationSeparator" w:id="0">
    <w:p w:rsidR="00360FCC" w:rsidRDefault="00360FCC" w:rsidP="0091072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10725"/>
    <w:rsid w:val="00027AAC"/>
    <w:rsid w:val="00066702"/>
    <w:rsid w:val="0007410D"/>
    <w:rsid w:val="00086A2A"/>
    <w:rsid w:val="000D491E"/>
    <w:rsid w:val="001872B1"/>
    <w:rsid w:val="002159EB"/>
    <w:rsid w:val="0023551B"/>
    <w:rsid w:val="00261500"/>
    <w:rsid w:val="00295A2F"/>
    <w:rsid w:val="002D477A"/>
    <w:rsid w:val="0032287C"/>
    <w:rsid w:val="00324584"/>
    <w:rsid w:val="00352FF7"/>
    <w:rsid w:val="00360FCC"/>
    <w:rsid w:val="00390C9F"/>
    <w:rsid w:val="00493DE9"/>
    <w:rsid w:val="004E087F"/>
    <w:rsid w:val="004F194E"/>
    <w:rsid w:val="0050146E"/>
    <w:rsid w:val="005354CE"/>
    <w:rsid w:val="00571F67"/>
    <w:rsid w:val="00583839"/>
    <w:rsid w:val="005F6D3D"/>
    <w:rsid w:val="00666F91"/>
    <w:rsid w:val="00804E61"/>
    <w:rsid w:val="008972A1"/>
    <w:rsid w:val="008C0D28"/>
    <w:rsid w:val="008C74A5"/>
    <w:rsid w:val="00910725"/>
    <w:rsid w:val="00966AA0"/>
    <w:rsid w:val="0097260D"/>
    <w:rsid w:val="009D54DA"/>
    <w:rsid w:val="009E1800"/>
    <w:rsid w:val="00B21A92"/>
    <w:rsid w:val="00B6567D"/>
    <w:rsid w:val="00B67F72"/>
    <w:rsid w:val="00BF4EA5"/>
    <w:rsid w:val="00C06070"/>
    <w:rsid w:val="00C30191"/>
    <w:rsid w:val="00C436B9"/>
    <w:rsid w:val="00C575BF"/>
    <w:rsid w:val="00C92527"/>
    <w:rsid w:val="00CA6669"/>
    <w:rsid w:val="00D3006E"/>
    <w:rsid w:val="00D34307"/>
    <w:rsid w:val="00DA0909"/>
    <w:rsid w:val="00E13A51"/>
    <w:rsid w:val="00E73094"/>
    <w:rsid w:val="00EB4746"/>
    <w:rsid w:val="00EF1039"/>
    <w:rsid w:val="00EF6284"/>
    <w:rsid w:val="00F318BE"/>
    <w:rsid w:val="00F85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9AD0"/>
  <w15:docId w15:val="{5E913529-CE80-4F37-87DD-8B152462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725"/>
    <w:pPr>
      <w:spacing w:after="0" w:line="270" w:lineRule="exact"/>
      <w:jc w:val="both"/>
    </w:pPr>
    <w:rPr>
      <w:rFonts w:ascii="Times New Roman" w:eastAsia="Times New Roman" w:hAnsi="Times New Roman" w:cs="Times New Roman"/>
      <w:sz w:val="20"/>
      <w:szCs w:val="20"/>
      <w:lang w:eastAsia="ru-RU"/>
    </w:rPr>
  </w:style>
  <w:style w:type="paragraph" w:styleId="6">
    <w:name w:val="heading 6"/>
    <w:basedOn w:val="a"/>
    <w:next w:val="a"/>
    <w:link w:val="60"/>
    <w:uiPriority w:val="99"/>
    <w:qFormat/>
    <w:rsid w:val="00910725"/>
    <w:pPr>
      <w:keepNext/>
      <w:outlineLvl w:val="5"/>
    </w:pPr>
    <w:rPr>
      <w:rFonts w:ascii="A2 Arial AzCyr" w:hAnsi="A2 Arial AzCy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910725"/>
    <w:rPr>
      <w:rFonts w:ascii="A2 Arial AzCyr" w:eastAsia="Times New Roman" w:hAnsi="A2 Arial AzCyr" w:cs="Times New Roman"/>
      <w:b/>
      <w:sz w:val="24"/>
      <w:szCs w:val="20"/>
      <w:lang w:eastAsia="ru-RU"/>
    </w:rPr>
  </w:style>
  <w:style w:type="paragraph" w:styleId="2">
    <w:name w:val="Body Text 2"/>
    <w:basedOn w:val="a"/>
    <w:link w:val="20"/>
    <w:rsid w:val="00910725"/>
    <w:rPr>
      <w:rFonts w:ascii="A2 Arial AzCyr" w:hAnsi="A2 Arial AzCyr"/>
      <w:b/>
      <w:sz w:val="24"/>
    </w:rPr>
  </w:style>
  <w:style w:type="character" w:customStyle="1" w:styleId="20">
    <w:name w:val="Основной текст 2 Знак"/>
    <w:basedOn w:val="a0"/>
    <w:link w:val="2"/>
    <w:rsid w:val="00910725"/>
    <w:rPr>
      <w:rFonts w:ascii="A2 Arial AzCyr" w:eastAsia="Times New Roman" w:hAnsi="A2 Arial AzCyr" w:cs="Times New Roman"/>
      <w:b/>
      <w:sz w:val="24"/>
      <w:szCs w:val="20"/>
      <w:lang w:eastAsia="ru-RU"/>
    </w:rPr>
  </w:style>
  <w:style w:type="paragraph" w:styleId="3">
    <w:name w:val="Body Text 3"/>
    <w:basedOn w:val="a"/>
    <w:link w:val="30"/>
    <w:rsid w:val="00910725"/>
    <w:rPr>
      <w:rFonts w:ascii="A2 Arial AzCyr" w:hAnsi="A2 Arial AzCyr"/>
      <w:color w:val="0000FF"/>
      <w:sz w:val="28"/>
    </w:rPr>
  </w:style>
  <w:style w:type="character" w:customStyle="1" w:styleId="30">
    <w:name w:val="Основной текст 3 Знак"/>
    <w:basedOn w:val="a0"/>
    <w:link w:val="3"/>
    <w:rsid w:val="00910725"/>
    <w:rPr>
      <w:rFonts w:ascii="A2 Arial AzCyr" w:eastAsia="Times New Roman" w:hAnsi="A2 Arial AzCyr" w:cs="Times New Roman"/>
      <w:color w:val="0000FF"/>
      <w:sz w:val="28"/>
      <w:szCs w:val="20"/>
      <w:lang w:eastAsia="ru-RU"/>
    </w:rPr>
  </w:style>
  <w:style w:type="paragraph" w:styleId="a3">
    <w:name w:val="Plain Text"/>
    <w:basedOn w:val="a"/>
    <w:link w:val="a4"/>
    <w:rsid w:val="00910725"/>
    <w:rPr>
      <w:rFonts w:ascii="Courier New" w:hAnsi="Courier New"/>
    </w:rPr>
  </w:style>
  <w:style w:type="character" w:customStyle="1" w:styleId="a4">
    <w:name w:val="Текст Знак"/>
    <w:basedOn w:val="a0"/>
    <w:link w:val="a3"/>
    <w:rsid w:val="00910725"/>
    <w:rPr>
      <w:rFonts w:ascii="Courier New" w:eastAsia="Times New Roman" w:hAnsi="Courier New" w:cs="Times New Roman"/>
      <w:sz w:val="20"/>
      <w:szCs w:val="20"/>
      <w:lang w:eastAsia="ru-RU"/>
    </w:rPr>
  </w:style>
  <w:style w:type="character" w:styleId="a5">
    <w:name w:val="page number"/>
    <w:basedOn w:val="a0"/>
    <w:rsid w:val="00910725"/>
  </w:style>
  <w:style w:type="paragraph" w:styleId="a6">
    <w:name w:val="header"/>
    <w:basedOn w:val="a"/>
    <w:link w:val="a7"/>
    <w:uiPriority w:val="99"/>
    <w:semiHidden/>
    <w:unhideWhenUsed/>
    <w:rsid w:val="00910725"/>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910725"/>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910725"/>
    <w:pPr>
      <w:tabs>
        <w:tab w:val="center" w:pos="4677"/>
        <w:tab w:val="right" w:pos="9355"/>
      </w:tabs>
      <w:spacing w:line="240" w:lineRule="auto"/>
    </w:pPr>
  </w:style>
  <w:style w:type="character" w:customStyle="1" w:styleId="a9">
    <w:name w:val="Нижний колонтитул Знак"/>
    <w:basedOn w:val="a0"/>
    <w:link w:val="a8"/>
    <w:uiPriority w:val="99"/>
    <w:rsid w:val="0091072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11</Pages>
  <Words>6809</Words>
  <Characters>38815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dc:creator>
  <cp:lastModifiedBy>User</cp:lastModifiedBy>
  <cp:revision>7</cp:revision>
  <dcterms:created xsi:type="dcterms:W3CDTF">1980-01-16T09:38:00Z</dcterms:created>
  <dcterms:modified xsi:type="dcterms:W3CDTF">2023-03-27T11:01:00Z</dcterms:modified>
</cp:coreProperties>
</file>